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89F40" w14:textId="6A4863EC" w:rsidR="003D4666" w:rsidRPr="0052548E" w:rsidRDefault="00082A10" w:rsidP="008225A6">
      <w:pPr>
        <w:tabs>
          <w:tab w:val="center" w:pos="4536"/>
          <w:tab w:val="right" w:pos="9639"/>
        </w:tabs>
        <w:ind w:right="2"/>
        <w:rPr>
          <w:rFonts w:ascii="Arial" w:hAnsi="Arial" w:cs="Arial"/>
          <w:b/>
          <w:bCs/>
          <w:sz w:val="28"/>
          <w:szCs w:val="28"/>
        </w:rPr>
      </w:pPr>
      <w:bookmarkStart w:id="0" w:name="_Hlk40280303"/>
      <w:bookmarkStart w:id="1" w:name="_Hlk40284057"/>
      <w:bookmarkEnd w:id="0"/>
      <w:r w:rsidRPr="00F52229">
        <w:rPr>
          <w:rFonts w:ascii="Arial" w:hAnsi="Arial" w:cs="Arial"/>
          <w:b/>
          <w:bCs/>
          <w:sz w:val="28"/>
        </w:rPr>
        <w:t>3GPP TSG RAN WG1 #10</w:t>
      </w:r>
      <w:bookmarkEnd w:id="1"/>
      <w:r w:rsidR="00874E68">
        <w:rPr>
          <w:rFonts w:ascii="Arial" w:hAnsi="Arial" w:cs="Arial"/>
          <w:b/>
          <w:bCs/>
          <w:sz w:val="28"/>
        </w:rPr>
        <w:t>6</w:t>
      </w:r>
      <w:r>
        <w:rPr>
          <w:rFonts w:ascii="Arial" w:hAnsi="Arial" w:cs="Arial"/>
          <w:b/>
          <w:bCs/>
          <w:sz w:val="28"/>
        </w:rPr>
        <w:t>-e</w:t>
      </w:r>
      <w:r w:rsidRPr="00EB1036">
        <w:rPr>
          <w:rFonts w:ascii="Arial" w:eastAsia="MS Mincho" w:hAnsi="Arial" w:cs="Arial"/>
          <w:b/>
          <w:bCs/>
          <w:sz w:val="28"/>
          <w:szCs w:val="28"/>
        </w:rPr>
        <w:tab/>
      </w:r>
      <w:r w:rsidRPr="00EB1036">
        <w:rPr>
          <w:rFonts w:ascii="Arial" w:eastAsia="MS Mincho" w:hAnsi="Arial" w:cs="Arial"/>
          <w:b/>
          <w:bCs/>
          <w:sz w:val="28"/>
          <w:szCs w:val="28"/>
        </w:rPr>
        <w:tab/>
      </w:r>
      <w:r w:rsidRPr="00C64AB3">
        <w:rPr>
          <w:rFonts w:ascii="Arial" w:eastAsia="MS Mincho" w:hAnsi="Arial" w:cs="Arial"/>
          <w:b/>
          <w:bCs/>
          <w:sz w:val="28"/>
          <w:szCs w:val="28"/>
        </w:rPr>
        <w:t>R1-</w:t>
      </w:r>
      <w:r w:rsidR="0029185A" w:rsidRPr="00C64AB3">
        <w:rPr>
          <w:rFonts w:ascii="Arial" w:eastAsia="MS Mincho" w:hAnsi="Arial" w:cs="Arial"/>
          <w:b/>
          <w:bCs/>
          <w:sz w:val="28"/>
          <w:szCs w:val="28"/>
        </w:rPr>
        <w:t>2</w:t>
      </w:r>
      <w:r w:rsidR="0029185A">
        <w:rPr>
          <w:rFonts w:ascii="Arial" w:eastAsia="MS Mincho" w:hAnsi="Arial" w:cs="Arial"/>
          <w:b/>
          <w:bCs/>
          <w:sz w:val="28"/>
          <w:szCs w:val="28"/>
        </w:rPr>
        <w:t>106822</w:t>
      </w:r>
    </w:p>
    <w:p w14:paraId="22CD5DD0" w14:textId="0D345091" w:rsidR="005D191B" w:rsidRPr="001040AC" w:rsidRDefault="004722A4" w:rsidP="001040AC">
      <w:pPr>
        <w:tabs>
          <w:tab w:val="center" w:pos="4536"/>
          <w:tab w:val="right" w:pos="9639"/>
        </w:tabs>
        <w:ind w:right="2"/>
        <w:rPr>
          <w:rFonts w:ascii="Arial" w:hAnsi="Arial" w:cs="Arial"/>
          <w:b/>
          <w:bCs/>
          <w:sz w:val="28"/>
        </w:rPr>
      </w:pPr>
      <w:r>
        <w:rPr>
          <w:rFonts w:ascii="Arial" w:hAnsi="Arial" w:cs="Arial"/>
          <w:b/>
          <w:bCs/>
          <w:sz w:val="28"/>
        </w:rPr>
        <w:t>e-</w:t>
      </w:r>
      <w:r w:rsidR="001040AC" w:rsidRPr="001040AC">
        <w:rPr>
          <w:rFonts w:ascii="Arial" w:hAnsi="Arial" w:cs="Arial"/>
          <w:b/>
          <w:bCs/>
          <w:sz w:val="28"/>
        </w:rPr>
        <w:t xml:space="preserve">Meeting, </w:t>
      </w:r>
      <w:r w:rsidR="00874E68">
        <w:rPr>
          <w:rFonts w:ascii="Arial" w:eastAsia="MS Mincho" w:hAnsi="Arial" w:cs="Arial"/>
          <w:b/>
          <w:bCs/>
          <w:sz w:val="28"/>
          <w:lang w:eastAsia="ja-JP"/>
        </w:rPr>
        <w:t>August</w:t>
      </w:r>
      <w:r w:rsidR="00362E1C" w:rsidRPr="00B40CFC">
        <w:rPr>
          <w:rFonts w:ascii="Arial" w:eastAsia="MS Mincho" w:hAnsi="Arial" w:cs="Arial"/>
          <w:b/>
          <w:bCs/>
          <w:sz w:val="28"/>
          <w:lang w:eastAsia="ja-JP"/>
        </w:rPr>
        <w:t xml:space="preserve"> </w:t>
      </w:r>
      <w:r w:rsidR="00362E1C">
        <w:rPr>
          <w:rFonts w:ascii="Arial" w:eastAsia="MS Mincho" w:hAnsi="Arial" w:cs="Arial"/>
          <w:b/>
          <w:bCs/>
          <w:sz w:val="28"/>
          <w:lang w:eastAsia="ja-JP"/>
        </w:rPr>
        <w:t>10</w:t>
      </w:r>
      <w:r w:rsidR="00362E1C" w:rsidRPr="00B40CFC">
        <w:rPr>
          <w:rFonts w:ascii="Arial" w:eastAsia="MS Mincho" w:hAnsi="Arial" w:cs="Arial"/>
          <w:b/>
          <w:bCs/>
          <w:sz w:val="28"/>
          <w:vertAlign w:val="superscript"/>
          <w:lang w:eastAsia="ja-JP"/>
        </w:rPr>
        <w:t>th</w:t>
      </w:r>
      <w:r w:rsidR="00362E1C" w:rsidRPr="00B40CFC">
        <w:rPr>
          <w:rFonts w:ascii="Arial" w:eastAsia="MS Mincho" w:hAnsi="Arial" w:cs="Arial"/>
          <w:b/>
          <w:bCs/>
          <w:sz w:val="28"/>
          <w:lang w:eastAsia="ja-JP"/>
        </w:rPr>
        <w:t xml:space="preserve"> – </w:t>
      </w:r>
      <w:r w:rsidR="00362E1C">
        <w:rPr>
          <w:rFonts w:ascii="Arial" w:eastAsia="MS Mincho" w:hAnsi="Arial" w:cs="Arial"/>
          <w:b/>
          <w:bCs/>
          <w:sz w:val="28"/>
          <w:lang w:eastAsia="ja-JP"/>
        </w:rPr>
        <w:t>27</w:t>
      </w:r>
      <w:r w:rsidR="00362E1C" w:rsidRPr="00B40CFC">
        <w:rPr>
          <w:rFonts w:ascii="Arial" w:eastAsia="MS Mincho" w:hAnsi="Arial" w:cs="Arial"/>
          <w:b/>
          <w:bCs/>
          <w:sz w:val="28"/>
          <w:vertAlign w:val="superscript"/>
          <w:lang w:eastAsia="ja-JP"/>
        </w:rPr>
        <w:t>th</w:t>
      </w:r>
      <w:r w:rsidR="001040AC" w:rsidRPr="001040AC">
        <w:rPr>
          <w:rFonts w:ascii="Arial" w:hAnsi="Arial" w:cs="Arial"/>
          <w:b/>
          <w:bCs/>
          <w:sz w:val="28"/>
        </w:rPr>
        <w:t>, 2021</w:t>
      </w:r>
    </w:p>
    <w:p w14:paraId="58763BBC" w14:textId="77777777" w:rsidR="00362E1C" w:rsidRDefault="00362E1C" w:rsidP="00B34FDC">
      <w:pPr>
        <w:tabs>
          <w:tab w:val="left" w:pos="1701"/>
          <w:tab w:val="right" w:pos="9072"/>
          <w:tab w:val="right" w:pos="10206"/>
        </w:tabs>
        <w:rPr>
          <w:rFonts w:ascii="Arial" w:hAnsi="Arial" w:cs="Arial"/>
          <w:b/>
          <w:bCs/>
          <w:sz w:val="28"/>
        </w:rPr>
      </w:pPr>
    </w:p>
    <w:p w14:paraId="51CB701F" w14:textId="3B403896"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Agenda Item</w:t>
      </w:r>
      <w:r w:rsidR="005D191B" w:rsidRPr="00900717">
        <w:rPr>
          <w:rFonts w:ascii="Arial" w:hAnsi="Arial"/>
          <w:b/>
          <w:szCs w:val="20"/>
        </w:rPr>
        <w:t xml:space="preserve">: </w:t>
      </w:r>
      <w:r w:rsidR="005D191B" w:rsidRPr="00900717">
        <w:rPr>
          <w:rFonts w:ascii="Arial" w:hAnsi="Arial"/>
          <w:b/>
          <w:szCs w:val="20"/>
        </w:rPr>
        <w:tab/>
      </w:r>
      <w:r w:rsidR="00642989" w:rsidRPr="00900717">
        <w:rPr>
          <w:rFonts w:ascii="Arial" w:hAnsi="Arial"/>
          <w:b/>
          <w:szCs w:val="20"/>
        </w:rPr>
        <w:t>8.</w:t>
      </w:r>
      <w:r w:rsidR="009021C0">
        <w:rPr>
          <w:rFonts w:ascii="Arial" w:hAnsi="Arial"/>
          <w:b/>
          <w:szCs w:val="20"/>
        </w:rPr>
        <w:t>14</w:t>
      </w:r>
      <w:r w:rsidR="00642989" w:rsidRPr="00900717">
        <w:rPr>
          <w:rFonts w:ascii="Arial" w:hAnsi="Arial"/>
          <w:b/>
          <w:szCs w:val="20"/>
        </w:rPr>
        <w:t>.</w:t>
      </w:r>
      <w:r w:rsidR="00874E68">
        <w:rPr>
          <w:rFonts w:ascii="Arial" w:hAnsi="Arial"/>
          <w:b/>
          <w:szCs w:val="20"/>
        </w:rPr>
        <w:t>4</w:t>
      </w:r>
      <w:r w:rsidRPr="00900717">
        <w:rPr>
          <w:rFonts w:ascii="Arial" w:hAnsi="Arial"/>
          <w:b/>
          <w:szCs w:val="20"/>
        </w:rPr>
        <w:t xml:space="preserve"> </w:t>
      </w:r>
    </w:p>
    <w:p w14:paraId="04993CF7" w14:textId="77777777" w:rsidR="00B34FDC" w:rsidRPr="00900717" w:rsidRDefault="00B34FDC" w:rsidP="00B34FDC">
      <w:pPr>
        <w:tabs>
          <w:tab w:val="left" w:pos="1701"/>
          <w:tab w:val="right" w:pos="9072"/>
          <w:tab w:val="right" w:pos="10206"/>
        </w:tabs>
        <w:rPr>
          <w:rFonts w:ascii="Arial" w:hAnsi="Arial"/>
          <w:b/>
          <w:szCs w:val="20"/>
        </w:rPr>
      </w:pPr>
    </w:p>
    <w:p w14:paraId="05C49232" w14:textId="77777777"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Source:</w:t>
      </w:r>
      <w:r w:rsidRPr="00900717">
        <w:rPr>
          <w:rFonts w:ascii="Arial" w:hAnsi="Arial"/>
          <w:b/>
          <w:szCs w:val="20"/>
        </w:rPr>
        <w:tab/>
        <w:t>Sony</w:t>
      </w:r>
    </w:p>
    <w:p w14:paraId="6129400F" w14:textId="77777777" w:rsidR="005D191B" w:rsidRPr="00900717" w:rsidRDefault="005D191B" w:rsidP="005D191B">
      <w:pPr>
        <w:tabs>
          <w:tab w:val="left" w:pos="1701"/>
          <w:tab w:val="right" w:pos="9072"/>
          <w:tab w:val="right" w:pos="10206"/>
        </w:tabs>
        <w:rPr>
          <w:rFonts w:ascii="Arial" w:hAnsi="Arial"/>
          <w:b/>
          <w:szCs w:val="20"/>
        </w:rPr>
      </w:pPr>
    </w:p>
    <w:p w14:paraId="068B6CA0" w14:textId="09E5D957" w:rsidR="005D191B" w:rsidRPr="006D156B" w:rsidRDefault="005D191B" w:rsidP="005D191B">
      <w:pPr>
        <w:tabs>
          <w:tab w:val="left" w:pos="1701"/>
          <w:tab w:val="right" w:pos="9072"/>
          <w:tab w:val="right" w:pos="10206"/>
        </w:tabs>
        <w:rPr>
          <w:rFonts w:ascii="Arial" w:hAnsi="Arial"/>
          <w:b/>
          <w:szCs w:val="20"/>
          <w:lang w:val="en-US"/>
        </w:rPr>
      </w:pPr>
      <w:r w:rsidRPr="00900717">
        <w:rPr>
          <w:rFonts w:ascii="Arial" w:hAnsi="Arial"/>
          <w:b/>
          <w:szCs w:val="20"/>
        </w:rPr>
        <w:t>Title:</w:t>
      </w:r>
      <w:bookmarkStart w:id="2" w:name="Title"/>
      <w:bookmarkEnd w:id="2"/>
      <w:r w:rsidRPr="00900717">
        <w:rPr>
          <w:rFonts w:ascii="Arial" w:hAnsi="Arial"/>
          <w:b/>
          <w:szCs w:val="20"/>
        </w:rPr>
        <w:tab/>
      </w:r>
      <w:r w:rsidR="007C05FB">
        <w:rPr>
          <w:rFonts w:ascii="Arial" w:hAnsi="Arial"/>
          <w:b/>
          <w:szCs w:val="20"/>
        </w:rPr>
        <w:t>Considerations</w:t>
      </w:r>
      <w:r w:rsidR="005901B4">
        <w:rPr>
          <w:rFonts w:ascii="Arial" w:hAnsi="Arial"/>
          <w:b/>
          <w:szCs w:val="20"/>
        </w:rPr>
        <w:t xml:space="preserve"> on </w:t>
      </w:r>
      <w:r w:rsidR="00874E68">
        <w:rPr>
          <w:rFonts w:ascii="Arial" w:hAnsi="Arial"/>
          <w:b/>
          <w:szCs w:val="20"/>
        </w:rPr>
        <w:t xml:space="preserve">Potential Enhancements for </w:t>
      </w:r>
      <w:r w:rsidR="005901B4">
        <w:rPr>
          <w:rFonts w:ascii="Arial" w:hAnsi="Arial"/>
          <w:b/>
          <w:szCs w:val="20"/>
        </w:rPr>
        <w:t>XR</w:t>
      </w:r>
    </w:p>
    <w:p w14:paraId="2DD2DC31" w14:textId="77777777" w:rsidR="005D191B" w:rsidRPr="00900717" w:rsidRDefault="005D191B" w:rsidP="005D191B">
      <w:pPr>
        <w:tabs>
          <w:tab w:val="left" w:pos="1701"/>
          <w:tab w:val="right" w:pos="9072"/>
          <w:tab w:val="right" w:pos="10206"/>
        </w:tabs>
        <w:rPr>
          <w:rFonts w:ascii="Arial" w:hAnsi="Arial"/>
          <w:b/>
          <w:szCs w:val="20"/>
        </w:rPr>
      </w:pPr>
    </w:p>
    <w:p w14:paraId="0D5601C5" w14:textId="77777777" w:rsidR="005D191B" w:rsidRPr="00900717" w:rsidRDefault="005D191B" w:rsidP="005D191B">
      <w:pPr>
        <w:tabs>
          <w:tab w:val="left" w:pos="1701"/>
          <w:tab w:val="right" w:pos="9072"/>
          <w:tab w:val="right" w:pos="10206"/>
        </w:tabs>
        <w:rPr>
          <w:rFonts w:ascii="Arial" w:hAnsi="Arial"/>
          <w:b/>
          <w:szCs w:val="20"/>
        </w:rPr>
      </w:pPr>
      <w:r w:rsidRPr="00900717">
        <w:rPr>
          <w:rFonts w:ascii="Arial" w:hAnsi="Arial"/>
          <w:b/>
          <w:szCs w:val="20"/>
        </w:rPr>
        <w:t>Document for:</w:t>
      </w:r>
      <w:r w:rsidRPr="00900717">
        <w:rPr>
          <w:rFonts w:ascii="Arial" w:hAnsi="Arial"/>
          <w:b/>
          <w:szCs w:val="20"/>
        </w:rPr>
        <w:tab/>
      </w:r>
      <w:bookmarkStart w:id="3" w:name="DocumentFor"/>
      <w:bookmarkEnd w:id="3"/>
      <w:r w:rsidR="00B34FDC" w:rsidRPr="00900717">
        <w:rPr>
          <w:rFonts w:ascii="Arial" w:hAnsi="Arial"/>
          <w:b/>
          <w:szCs w:val="20"/>
        </w:rPr>
        <w:t>Discussion</w:t>
      </w:r>
      <w:r w:rsidR="0090139F">
        <w:rPr>
          <w:rFonts w:ascii="Arial" w:hAnsi="Arial"/>
          <w:b/>
          <w:szCs w:val="20"/>
        </w:rPr>
        <w:t xml:space="preserve"> &amp; Decision</w:t>
      </w:r>
    </w:p>
    <w:p w14:paraId="378E9E5C" w14:textId="77777777" w:rsidR="005D191B" w:rsidRPr="0052548E" w:rsidRDefault="005D191B" w:rsidP="005D191B">
      <w:pPr>
        <w:pBdr>
          <w:bottom w:val="single" w:sz="4" w:space="1" w:color="auto"/>
        </w:pBdr>
      </w:pPr>
    </w:p>
    <w:p w14:paraId="755E074F" w14:textId="77777777" w:rsidR="00571CE7" w:rsidRDefault="00B34FDC" w:rsidP="00FA7DEF">
      <w:pPr>
        <w:pStyle w:val="Heading1"/>
      </w:pPr>
      <w:r>
        <w:t>Introduction</w:t>
      </w:r>
    </w:p>
    <w:p w14:paraId="0CEB14AD" w14:textId="2CBD569F" w:rsidR="00324B00" w:rsidRPr="00147671" w:rsidRDefault="00324B00" w:rsidP="00147671">
      <w:pPr>
        <w:spacing w:before="100" w:beforeAutospacing="1" w:after="100" w:afterAutospacing="1"/>
        <w:jc w:val="both"/>
      </w:pPr>
      <w:r>
        <w:t xml:space="preserve">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 </w:t>
      </w:r>
      <w:r w:rsidRPr="003846A9">
        <w:rPr>
          <w:rFonts w:eastAsia="SimSun"/>
          <w:szCs w:val="20"/>
          <w:lang w:val="en-US" w:eastAsia="ja-JP"/>
        </w:rPr>
        <w:t>[1]</w:t>
      </w:r>
      <w:r>
        <w:t>.</w:t>
      </w:r>
    </w:p>
    <w:p w14:paraId="6E43CA35" w14:textId="2F71A32E" w:rsidR="003846A9" w:rsidRPr="003846A9" w:rsidRDefault="003846A9" w:rsidP="003846A9">
      <w:pPr>
        <w:spacing w:before="120" w:after="120"/>
        <w:rPr>
          <w:rFonts w:eastAsia="SimSun"/>
          <w:szCs w:val="20"/>
          <w:lang w:val="en-US" w:eastAsia="ja-JP"/>
        </w:rPr>
      </w:pPr>
      <w:r w:rsidRPr="003846A9">
        <w:rPr>
          <w:rFonts w:eastAsia="SimSun"/>
          <w:szCs w:val="20"/>
          <w:lang w:val="en-US" w:eastAsia="ja-JP"/>
        </w:rPr>
        <w:t xml:space="preserve">Rel-17 study item </w:t>
      </w:r>
      <w:r w:rsidR="00A83D92">
        <w:rPr>
          <w:rFonts w:eastAsia="SimSun"/>
          <w:szCs w:val="20"/>
          <w:lang w:val="en-US" w:eastAsia="ja-JP"/>
        </w:rPr>
        <w:t xml:space="preserve">on </w:t>
      </w:r>
      <w:r w:rsidR="00A83D92" w:rsidRPr="003846A9">
        <w:rPr>
          <w:rFonts w:eastAsia="SimSun"/>
          <w:szCs w:val="20"/>
          <w:lang w:val="en-US" w:eastAsia="ja-JP"/>
        </w:rPr>
        <w:t xml:space="preserve">XR evaluation for NR </w:t>
      </w:r>
      <w:r w:rsidRPr="003846A9">
        <w:rPr>
          <w:rFonts w:eastAsia="SimSun"/>
          <w:szCs w:val="20"/>
          <w:lang w:val="en-US" w:eastAsia="ja-JP"/>
        </w:rPr>
        <w:t xml:space="preserve">was approved </w:t>
      </w:r>
      <w:r w:rsidR="00A83D92">
        <w:rPr>
          <w:rFonts w:eastAsia="SimSun"/>
          <w:szCs w:val="20"/>
          <w:lang w:val="en-US" w:eastAsia="ja-JP"/>
        </w:rPr>
        <w:t>at</w:t>
      </w:r>
      <w:r w:rsidR="00A83D92" w:rsidRPr="003846A9">
        <w:rPr>
          <w:rFonts w:eastAsia="SimSun"/>
          <w:szCs w:val="20"/>
          <w:lang w:val="en-US" w:eastAsia="ja-JP"/>
        </w:rPr>
        <w:t xml:space="preserve"> RAN#86 meeting </w:t>
      </w:r>
      <w:r w:rsidRPr="003846A9">
        <w:rPr>
          <w:rFonts w:eastAsia="SimSun"/>
          <w:szCs w:val="20"/>
          <w:lang w:val="en-US" w:eastAsia="ja-JP"/>
        </w:rPr>
        <w:t>[1]</w:t>
      </w:r>
      <w:r w:rsidR="003B7CF9">
        <w:rPr>
          <w:rFonts w:eastAsia="SimSun"/>
          <w:szCs w:val="20"/>
          <w:lang w:val="en-US" w:eastAsia="ja-JP"/>
        </w:rPr>
        <w:t xml:space="preserve"> and further revised in </w:t>
      </w:r>
      <w:r w:rsidR="001805B8" w:rsidRPr="003846A9">
        <w:rPr>
          <w:rFonts w:eastAsia="SimSun"/>
          <w:szCs w:val="20"/>
          <w:lang w:val="en-US" w:eastAsia="ja-JP"/>
        </w:rPr>
        <w:t>[</w:t>
      </w:r>
      <w:r w:rsidR="001805B8">
        <w:rPr>
          <w:rFonts w:eastAsia="SimSun"/>
          <w:szCs w:val="20"/>
          <w:lang w:val="en-US" w:eastAsia="ja-JP"/>
        </w:rPr>
        <w:t>2</w:t>
      </w:r>
      <w:r w:rsidR="001805B8" w:rsidRPr="003846A9">
        <w:rPr>
          <w:rFonts w:eastAsia="SimSun"/>
          <w:szCs w:val="20"/>
          <w:lang w:val="en-US" w:eastAsia="ja-JP"/>
        </w:rPr>
        <w:t>]</w:t>
      </w:r>
      <w:r w:rsidRPr="003846A9">
        <w:rPr>
          <w:rFonts w:eastAsia="SimSun"/>
          <w:szCs w:val="20"/>
          <w:lang w:val="en-US" w:eastAsia="ja-JP"/>
        </w:rPr>
        <w:t>. The objective</w:t>
      </w:r>
      <w:r w:rsidR="001805B8">
        <w:rPr>
          <w:rFonts w:eastAsia="SimSun"/>
          <w:szCs w:val="20"/>
          <w:lang w:val="en-US" w:eastAsia="ja-JP"/>
        </w:rPr>
        <w:t>s</w:t>
      </w:r>
      <w:r w:rsidRPr="003846A9">
        <w:rPr>
          <w:rFonts w:eastAsia="SimSun"/>
          <w:szCs w:val="20"/>
          <w:lang w:val="en-US" w:eastAsia="ja-JP"/>
        </w:rPr>
        <w:t xml:space="preserve"> of the study item</w:t>
      </w:r>
      <w:r w:rsidR="001805B8">
        <w:rPr>
          <w:rFonts w:eastAsia="SimSun"/>
          <w:szCs w:val="20"/>
          <w:lang w:val="en-US" w:eastAsia="ja-JP"/>
        </w:rPr>
        <w:t>:</w:t>
      </w:r>
      <w:r w:rsidRPr="003846A9">
        <w:rPr>
          <w:rFonts w:eastAsia="SimSun"/>
          <w:szCs w:val="20"/>
          <w:lang w:val="en-US" w:eastAsia="ja-JP"/>
        </w:rPr>
        <w:t xml:space="preserve"> </w:t>
      </w:r>
    </w:p>
    <w:tbl>
      <w:tblPr>
        <w:tblStyle w:val="TableGrid"/>
        <w:tblW w:w="0" w:type="auto"/>
        <w:tblLook w:val="04A0" w:firstRow="1" w:lastRow="0" w:firstColumn="1" w:lastColumn="0" w:noHBand="0" w:noVBand="1"/>
      </w:tblPr>
      <w:tblGrid>
        <w:gridCol w:w="9628"/>
      </w:tblGrid>
      <w:tr w:rsidR="003846A9" w:rsidRPr="0086432B" w14:paraId="4FDD9F7B" w14:textId="77777777" w:rsidTr="00923B76">
        <w:tc>
          <w:tcPr>
            <w:tcW w:w="9628" w:type="dxa"/>
          </w:tcPr>
          <w:p w14:paraId="39B14315"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The following applications are to be considered as starting points for this study: </w:t>
            </w:r>
          </w:p>
          <w:p w14:paraId="60675677"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VR1: “Viewport dependent streaming”</w:t>
            </w:r>
          </w:p>
          <w:p w14:paraId="776D0B43"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VR2: “Split Rendering: Viewport rendering with Time Warp in device”</w:t>
            </w:r>
          </w:p>
          <w:p w14:paraId="2D560918"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AR1: “XR Distributed Computing”</w:t>
            </w:r>
          </w:p>
          <w:p w14:paraId="58A7AC05" w14:textId="3A438016" w:rsidR="003846A9" w:rsidRPr="00B62E4D"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B62E4D">
              <w:rPr>
                <w:rFonts w:ascii="Times New Roman" w:eastAsia="Malgun Gothic" w:hAnsi="Times New Roman"/>
                <w:bCs/>
                <w:szCs w:val="20"/>
                <w:lang w:eastAsia="en-GB"/>
              </w:rPr>
              <w:t>AR2: “XR Conversational”</w:t>
            </w:r>
          </w:p>
          <w:p w14:paraId="337F0E8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CG: Cloud Gaming</w:t>
            </w:r>
          </w:p>
          <w:p w14:paraId="2C5D8BF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Note: Use cases in quotes are from TR26.928.</w:t>
            </w:r>
          </w:p>
          <w:p w14:paraId="1BD04A2B"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20BA249F"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following traffic parameters for the different applications are to be considered as starting point for the study:</w:t>
            </w:r>
          </w:p>
          <w:p w14:paraId="201BA8C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characteristics</w:t>
            </w:r>
            <w:r w:rsidRPr="0086432B">
              <w:rPr>
                <w:rFonts w:ascii="Times New Roman" w:eastAsia="Malgun Gothic" w:hAnsi="Times New Roman"/>
                <w:bCs/>
                <w:szCs w:val="20"/>
                <w:lang w:eastAsia="en-GB"/>
              </w:rPr>
              <w:t>:</w:t>
            </w:r>
          </w:p>
          <w:p w14:paraId="60278D6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Size distribution (e.g., Pareto with given parameters)</w:t>
            </w:r>
          </w:p>
          <w:p w14:paraId="686956F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arrival time distribution (e.g., Periodic every 1/60 seconds)</w:t>
            </w:r>
          </w:p>
          <w:p w14:paraId="2C3AA07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requirements</w:t>
            </w:r>
            <w:r w:rsidRPr="0086432B">
              <w:rPr>
                <w:rFonts w:ascii="Times New Roman" w:eastAsia="Malgun Gothic" w:hAnsi="Times New Roman"/>
                <w:bCs/>
                <w:szCs w:val="20"/>
                <w:lang w:eastAsia="en-GB"/>
              </w:rPr>
              <w:t xml:space="preserve">: </w:t>
            </w:r>
          </w:p>
          <w:p w14:paraId="602BDC49"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Round-trip-time or UL and DL one-way Packet delay budget (PDB)</w:t>
            </w:r>
          </w:p>
          <w:p w14:paraId="0DAEC68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Packet error rate (PER)</w:t>
            </w:r>
          </w:p>
          <w:p w14:paraId="05039D2A"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76B0FF7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objective of this study item are as follows:</w:t>
            </w:r>
          </w:p>
          <w:p w14:paraId="7F465731"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488BEB83"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Confirm XR and Cloud Gaming applications of interest</w:t>
            </w:r>
          </w:p>
          <w:p w14:paraId="3AD6CC0B"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Identify the traffic model for each application of interest taking outcome of SA WG4 work as input, including considering different upper layer assumptions, e.g. rendering latency, codec compression capability etc.</w:t>
            </w:r>
          </w:p>
          <w:p w14:paraId="5D5E9876"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Identify evaluation methodology to assess XR and CG performance along with identification of KPIs of interest for relevant deployment scenarios</w:t>
            </w:r>
          </w:p>
          <w:p w14:paraId="110BD83D"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Once traffic model and evaluation methodologies are agreed, carry out performance evaluations towards characterization of identified KPIs </w:t>
            </w:r>
          </w:p>
          <w:p w14:paraId="0E7348D2" w14:textId="77777777" w:rsidR="003846A9" w:rsidRPr="0086432B" w:rsidRDefault="003846A9" w:rsidP="00923B76">
            <w:pPr>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 </w:t>
            </w:r>
          </w:p>
          <w:p w14:paraId="77BD5DA7"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Note 1: eURLLC SI/WI work relevant to XR should be taken into consideration.</w:t>
            </w:r>
          </w:p>
          <w:p w14:paraId="36BEC6CE" w14:textId="77777777" w:rsidR="003846A9" w:rsidRPr="0086432B" w:rsidRDefault="003846A9" w:rsidP="00923B76">
            <w:pPr>
              <w:overflowPunct w:val="0"/>
              <w:adjustRightInd w:val="0"/>
              <w:spacing w:after="180"/>
              <w:textAlignment w:val="baseline"/>
              <w:rPr>
                <w:rFonts w:ascii="Times New Roman" w:eastAsia="Malgun Gothic" w:hAnsi="Times New Roman"/>
                <w:szCs w:val="20"/>
              </w:rPr>
            </w:pPr>
            <w:r w:rsidRPr="0086432B">
              <w:rPr>
                <w:rFonts w:ascii="Times New Roman" w:eastAsia="Malgun Gothic" w:hAnsi="Times New Roman"/>
                <w:szCs w:val="20"/>
              </w:rPr>
              <w:t xml:space="preserve">Note 2: Traffic model for the performance evaluation shall be based on the standardization in SA WG4 </w:t>
            </w:r>
          </w:p>
        </w:tc>
      </w:tr>
    </w:tbl>
    <w:p w14:paraId="140D51E4" w14:textId="3A200245" w:rsidR="005853AA" w:rsidRDefault="00B35470" w:rsidP="00B82C91">
      <w:pPr>
        <w:rPr>
          <w:lang w:eastAsia="x-none"/>
        </w:rPr>
      </w:pPr>
      <w:r>
        <w:rPr>
          <w:lang w:eastAsia="x-none"/>
        </w:rPr>
        <w:t xml:space="preserve">  </w:t>
      </w:r>
    </w:p>
    <w:p w14:paraId="24A441BB" w14:textId="402B2A26" w:rsidR="00A55F7B" w:rsidRDefault="00324B00" w:rsidP="00324B00">
      <w:pPr>
        <w:spacing w:before="100" w:beforeAutospacing="1" w:after="100" w:afterAutospacing="1"/>
        <w:jc w:val="both"/>
      </w:pPr>
      <w:r>
        <w:t>5G NR is designed to support applications demanding high throughput and low latency in line with the requirements posed by the support of XR and Edge Computing applications in NR networks.</w:t>
      </w:r>
      <w:r w:rsidRPr="00600E6B">
        <w:t xml:space="preserve"> </w:t>
      </w:r>
      <w:r>
        <w:t xml:space="preserve">XR and Edge Computing are services enabled by Rel-15 NR networks. </w:t>
      </w:r>
      <w:r w:rsidR="00A55F7B">
        <w:rPr>
          <w:lang w:eastAsia="x-none"/>
        </w:rPr>
        <w:t xml:space="preserve">In this </w:t>
      </w:r>
      <w:r>
        <w:rPr>
          <w:lang w:eastAsia="x-none"/>
        </w:rPr>
        <w:t>contribution</w:t>
      </w:r>
      <w:r w:rsidR="00A55F7B">
        <w:rPr>
          <w:lang w:eastAsia="x-none"/>
        </w:rPr>
        <w:t xml:space="preserve"> we </w:t>
      </w:r>
      <w:r w:rsidR="00B62E4D">
        <w:rPr>
          <w:lang w:eastAsia="x-none"/>
        </w:rPr>
        <w:t xml:space="preserve">provide our views on </w:t>
      </w:r>
      <w:r>
        <w:rPr>
          <w:lang w:eastAsia="x-none"/>
        </w:rPr>
        <w:t xml:space="preserve">potential enhancements </w:t>
      </w:r>
      <w:r w:rsidR="003B7CF9">
        <w:rPr>
          <w:lang w:eastAsia="x-none"/>
        </w:rPr>
        <w:t>in 5G NR to support</w:t>
      </w:r>
      <w:r>
        <w:rPr>
          <w:lang w:eastAsia="x-none"/>
        </w:rPr>
        <w:t xml:space="preserve"> XR</w:t>
      </w:r>
      <w:r w:rsidR="00B62E4D">
        <w:rPr>
          <w:lang w:eastAsia="x-none"/>
        </w:rPr>
        <w:t>.</w:t>
      </w:r>
    </w:p>
    <w:p w14:paraId="6E8A75EA" w14:textId="77777777" w:rsidR="007C05FB" w:rsidRPr="00B82C91" w:rsidRDefault="007C05FB" w:rsidP="00B82C91">
      <w:pPr>
        <w:rPr>
          <w:lang w:eastAsia="x-none"/>
        </w:rPr>
      </w:pPr>
    </w:p>
    <w:p w14:paraId="6DFA2096" w14:textId="77777777" w:rsidR="00571CE7" w:rsidRDefault="00B34FDC" w:rsidP="00FA7DEF">
      <w:pPr>
        <w:pStyle w:val="Heading1"/>
      </w:pPr>
      <w:r>
        <w:lastRenderedPageBreak/>
        <w:t>Discussions</w:t>
      </w:r>
    </w:p>
    <w:p w14:paraId="10B3084F" w14:textId="75B8B5D0" w:rsidR="00C23760" w:rsidRDefault="006B5B57" w:rsidP="006B5B57">
      <w:pPr>
        <w:pStyle w:val="Heading2"/>
        <w:ind w:left="567" w:hanging="567"/>
        <w:rPr>
          <w:i w:val="0"/>
          <w:iCs w:val="0"/>
        </w:rPr>
      </w:pPr>
      <w:r w:rsidRPr="006E04E7">
        <w:rPr>
          <w:i w:val="0"/>
          <w:iCs w:val="0"/>
        </w:rPr>
        <w:t>CSI Report Enhancements</w:t>
      </w:r>
    </w:p>
    <w:p w14:paraId="4A23DBC1" w14:textId="1847407B" w:rsidR="006E04E7" w:rsidRDefault="007B2A1F" w:rsidP="007B2A1F">
      <w:pPr>
        <w:jc w:val="both"/>
        <w:rPr>
          <w:rFonts w:eastAsia="DengXian"/>
          <w:lang w:eastAsia="zh-CN"/>
        </w:rPr>
      </w:pPr>
      <w:r w:rsidRPr="007B2A1F">
        <w:rPr>
          <w:rFonts w:eastAsia="DengXian"/>
          <w:lang w:eastAsia="zh-CN"/>
        </w:rPr>
        <w:t>In legacy NR</w:t>
      </w:r>
      <w:r w:rsidR="009B793A">
        <w:rPr>
          <w:rFonts w:eastAsia="DengXian"/>
          <w:lang w:eastAsia="zh-CN"/>
        </w:rPr>
        <w:t xml:space="preserve"> </w:t>
      </w:r>
      <w:r w:rsidR="00E70489">
        <w:rPr>
          <w:rFonts w:eastAsia="DengXian"/>
          <w:lang w:eastAsia="zh-CN"/>
        </w:rPr>
        <w:t>to support</w:t>
      </w:r>
      <w:r w:rsidR="009B793A">
        <w:rPr>
          <w:rFonts w:eastAsia="DengXian"/>
          <w:lang w:eastAsia="zh-CN"/>
        </w:rPr>
        <w:t xml:space="preserve"> eMBB application</w:t>
      </w:r>
      <w:r w:rsidRPr="007B2A1F">
        <w:rPr>
          <w:rFonts w:eastAsia="DengXian"/>
          <w:lang w:eastAsia="zh-CN"/>
        </w:rPr>
        <w:t xml:space="preserve">, a typical data transmission uses a BLER target of 10%. Higher BLER target </w:t>
      </w:r>
      <w:r>
        <w:rPr>
          <w:rFonts w:eastAsia="DengXian"/>
          <w:lang w:eastAsia="zh-CN"/>
        </w:rPr>
        <w:t>as in legacy NR</w:t>
      </w:r>
      <w:r w:rsidR="00303A2B">
        <w:rPr>
          <w:rFonts w:eastAsia="DengXian"/>
          <w:lang w:eastAsia="zh-CN"/>
        </w:rPr>
        <w:t xml:space="preserve"> operation </w:t>
      </w:r>
      <w:r w:rsidRPr="007B2A1F">
        <w:rPr>
          <w:rFonts w:eastAsia="DengXian"/>
          <w:lang w:eastAsia="zh-CN"/>
        </w:rPr>
        <w:t>results in the selection of higher MCS</w:t>
      </w:r>
      <w:r w:rsidR="00142B8F">
        <w:rPr>
          <w:rFonts w:eastAsia="DengXian"/>
          <w:lang w:eastAsia="zh-CN"/>
        </w:rPr>
        <w:t xml:space="preserve"> for the data transmission</w:t>
      </w:r>
      <w:r w:rsidRPr="007B2A1F">
        <w:rPr>
          <w:rFonts w:eastAsia="DengXian"/>
          <w:lang w:eastAsia="zh-CN"/>
        </w:rPr>
        <w:t xml:space="preserve">. Hence, it maximizes the instantaneous throughput. High throughput is typically needed for video streaming application (particularly with high quality 4K or 8K video resolution). However, it may increase the number of block errors </w:t>
      </w:r>
      <w:r w:rsidR="0053547E">
        <w:rPr>
          <w:rFonts w:eastAsia="DengXian"/>
          <w:lang w:eastAsia="zh-CN"/>
        </w:rPr>
        <w:t xml:space="preserve">rate </w:t>
      </w:r>
      <w:r w:rsidRPr="007B2A1F">
        <w:rPr>
          <w:rFonts w:eastAsia="DengXian"/>
          <w:lang w:eastAsia="zh-CN"/>
        </w:rPr>
        <w:t>due to possible temporary bad radio link condition (e.g., UE sudden movement, blockage). Furthermore, this will trigger HARQ retransmissions for an unsuccessful packet reception, leading to increasing packet delay. The total delay introduced by retransmission are contributed by the airtime of packet retransmission, TX buffering delay, RX packet re-ordering delay (RLC packets within a retransmitted transport blocks will likely be delivered to PDCP out of order. Reordering at PDCP will cause additional delay on adjacent packets).</w:t>
      </w:r>
      <w:r w:rsidR="00303A2B">
        <w:rPr>
          <w:rFonts w:eastAsia="DengXian"/>
          <w:lang w:eastAsia="zh-CN"/>
        </w:rPr>
        <w:t xml:space="preserve"> </w:t>
      </w:r>
    </w:p>
    <w:p w14:paraId="0296452C" w14:textId="59E84F59" w:rsidR="00303A2B" w:rsidRDefault="00303A2B" w:rsidP="007B2A1F">
      <w:pPr>
        <w:jc w:val="both"/>
        <w:rPr>
          <w:rFonts w:eastAsia="DengXian"/>
          <w:lang w:eastAsia="zh-CN"/>
        </w:rPr>
      </w:pPr>
    </w:p>
    <w:p w14:paraId="4038E32C" w14:textId="00816520" w:rsidR="00303A2B" w:rsidRDefault="00303A2B" w:rsidP="007B2A1F">
      <w:pPr>
        <w:jc w:val="both"/>
        <w:rPr>
          <w:rFonts w:eastAsia="DengXian"/>
          <w:lang w:eastAsia="zh-CN"/>
        </w:rPr>
      </w:pPr>
      <w:r w:rsidRPr="007B2A1F">
        <w:rPr>
          <w:rFonts w:eastAsia="DengXian"/>
          <w:lang w:eastAsia="zh-CN"/>
        </w:rPr>
        <w:t>A specific use-case in NR, URLLC, uses a</w:t>
      </w:r>
      <w:r>
        <w:rPr>
          <w:rFonts w:eastAsia="DengXian"/>
          <w:lang w:eastAsia="zh-CN"/>
        </w:rPr>
        <w:t xml:space="preserve">nother BLER target that is the </w:t>
      </w:r>
      <w:r w:rsidRPr="007B2A1F">
        <w:rPr>
          <w:rFonts w:eastAsia="DengXian"/>
          <w:lang w:eastAsia="zh-CN"/>
        </w:rPr>
        <w:t>BLER target of 0.001%.</w:t>
      </w:r>
      <w:r>
        <w:rPr>
          <w:rFonts w:eastAsia="DengXian"/>
          <w:lang w:eastAsia="zh-CN"/>
        </w:rPr>
        <w:t xml:space="preserve"> </w:t>
      </w:r>
      <w:r w:rsidR="00F624E7">
        <w:rPr>
          <w:rFonts w:eastAsia="DengXian"/>
          <w:lang w:eastAsia="zh-CN"/>
        </w:rPr>
        <w:t xml:space="preserve">This BLER target is much lower than the BER target of the legacy NR to support eMBB as mentioned above. </w:t>
      </w:r>
      <w:r>
        <w:rPr>
          <w:rFonts w:eastAsia="DengXian"/>
          <w:lang w:eastAsia="zh-CN"/>
        </w:rPr>
        <w:t>This would significantly improve the reliability of the packet transmission. The usage of such BLER target improves the reliability by using a lower MCS. This may significantly reduce the throughput.</w:t>
      </w:r>
    </w:p>
    <w:p w14:paraId="51552E19" w14:textId="4BD65E22" w:rsidR="00303A2B" w:rsidRDefault="00303A2B" w:rsidP="007B2A1F">
      <w:pPr>
        <w:jc w:val="both"/>
        <w:rPr>
          <w:rFonts w:eastAsia="DengXian"/>
          <w:lang w:eastAsia="zh-CN"/>
        </w:rPr>
      </w:pPr>
    </w:p>
    <w:p w14:paraId="79E60B26" w14:textId="177B233C" w:rsidR="00303A2B" w:rsidRPr="00303A2B" w:rsidRDefault="00303A2B" w:rsidP="007B2A1F">
      <w:pPr>
        <w:jc w:val="both"/>
        <w:rPr>
          <w:rFonts w:eastAsia="DengXian"/>
          <w:b/>
          <w:bCs/>
          <w:lang w:eastAsia="zh-CN"/>
        </w:rPr>
      </w:pPr>
      <w:r w:rsidRPr="00303A2B">
        <w:rPr>
          <w:rFonts w:eastAsia="DengXian"/>
          <w:b/>
          <w:bCs/>
          <w:lang w:eastAsia="zh-CN"/>
        </w:rPr>
        <w:t>Observation 1: The BLER target of 10% for legacy NR / LTE can maximizes the instantaneous throughput but it can also increase the packet retransmission rate. The BLER target of 0.001% for URLLC application can improve the reliability (i.e., reducing the packet retransmission rate) with the cost of reducing the instantaneous throughput.</w:t>
      </w:r>
    </w:p>
    <w:p w14:paraId="3084BFED" w14:textId="6FC3A669" w:rsidR="007B2A1F" w:rsidRDefault="007B2A1F" w:rsidP="007B2A1F">
      <w:pPr>
        <w:jc w:val="both"/>
        <w:rPr>
          <w:rFonts w:eastAsia="DengXian"/>
          <w:lang w:eastAsia="zh-CN"/>
        </w:rPr>
      </w:pPr>
    </w:p>
    <w:p w14:paraId="3FD3F6A4" w14:textId="29477F2C" w:rsidR="007B2A1F" w:rsidRPr="009B793A" w:rsidRDefault="009B793A" w:rsidP="007B2A1F">
      <w:pPr>
        <w:jc w:val="both"/>
        <w:rPr>
          <w:rFonts w:eastAsia="DengXian"/>
          <w:lang w:eastAsia="zh-CN"/>
        </w:rPr>
      </w:pPr>
      <w:r>
        <w:rPr>
          <w:rFonts w:eastAsia="DengXian"/>
          <w:lang w:eastAsia="zh-CN"/>
        </w:rPr>
        <w:t xml:space="preserve">One key aspect of XR application is to ensure the packet transmission is within packet delay budget (PDB). The throughput is also important however it is not necessarily the highest instantaneous throughput for each transmission. </w:t>
      </w:r>
      <w:r w:rsidR="007B2A1F" w:rsidRPr="009B793A">
        <w:rPr>
          <w:rFonts w:eastAsia="DengXian"/>
          <w:lang w:eastAsia="zh-CN"/>
        </w:rPr>
        <w:t xml:space="preserve">This </w:t>
      </w:r>
      <w:r>
        <w:rPr>
          <w:rFonts w:eastAsia="DengXian"/>
          <w:lang w:eastAsia="zh-CN"/>
        </w:rPr>
        <w:t>can be</w:t>
      </w:r>
      <w:r w:rsidR="007B2A1F" w:rsidRPr="009B793A">
        <w:rPr>
          <w:rFonts w:eastAsia="DengXian"/>
          <w:lang w:eastAsia="zh-CN"/>
        </w:rPr>
        <w:t xml:space="preserve"> achieved by enhancing UE reporting to assist gNB in providing reliable transmission. The enhancement is needed so that the gNB can allocate higher data rate with better reliability (e.g better than eMBB reliability but not necessarily the same as URRLC reliability).</w:t>
      </w:r>
    </w:p>
    <w:p w14:paraId="226A7895" w14:textId="69A0B807" w:rsidR="00303A2B" w:rsidRDefault="00303A2B" w:rsidP="007B2A1F">
      <w:pPr>
        <w:jc w:val="both"/>
        <w:rPr>
          <w:rFonts w:asciiTheme="minorHAnsi" w:hAnsiTheme="minorHAnsi" w:cstheme="minorHAnsi"/>
          <w:sz w:val="22"/>
          <w:szCs w:val="22"/>
          <w:lang w:val="en-US"/>
        </w:rPr>
      </w:pPr>
    </w:p>
    <w:p w14:paraId="55C0E4D2" w14:textId="03FCF81A" w:rsidR="00303A2B" w:rsidRPr="00303A2B" w:rsidRDefault="00303A2B" w:rsidP="007B2A1F">
      <w:pPr>
        <w:jc w:val="both"/>
        <w:rPr>
          <w:rFonts w:eastAsia="DengXian"/>
          <w:b/>
          <w:bCs/>
          <w:lang w:eastAsia="zh-CN"/>
        </w:rPr>
      </w:pPr>
      <w:r w:rsidRPr="00303A2B">
        <w:rPr>
          <w:rFonts w:eastAsia="DengXian"/>
          <w:b/>
          <w:bCs/>
          <w:lang w:eastAsia="zh-CN"/>
        </w:rPr>
        <w:t>Proposal 1: Study CSI report enhancements for XR application.</w:t>
      </w:r>
    </w:p>
    <w:p w14:paraId="66409E04" w14:textId="18543D76" w:rsidR="006E04E7" w:rsidRDefault="006E04E7" w:rsidP="006E04E7">
      <w:pPr>
        <w:pStyle w:val="Heading2"/>
        <w:tabs>
          <w:tab w:val="num" w:pos="1440"/>
        </w:tabs>
        <w:ind w:left="567" w:hanging="567"/>
        <w:rPr>
          <w:i w:val="0"/>
          <w:iCs w:val="0"/>
        </w:rPr>
      </w:pPr>
      <w:r w:rsidRPr="006E04E7">
        <w:rPr>
          <w:i w:val="0"/>
          <w:iCs w:val="0"/>
        </w:rPr>
        <w:t>Packet Retransmission</w:t>
      </w:r>
      <w:r w:rsidR="007B2A1F">
        <w:rPr>
          <w:i w:val="0"/>
          <w:iCs w:val="0"/>
        </w:rPr>
        <w:t xml:space="preserve"> Enhancements</w:t>
      </w:r>
    </w:p>
    <w:p w14:paraId="72C683D9" w14:textId="77777777" w:rsidR="007B2A1F" w:rsidRPr="007B2A1F" w:rsidRDefault="007B2A1F" w:rsidP="007B2A1F">
      <w:pPr>
        <w:rPr>
          <w:lang w:eastAsia="x-none"/>
        </w:rPr>
      </w:pPr>
    </w:p>
    <w:p w14:paraId="1227A199" w14:textId="63837160" w:rsidR="002E3475" w:rsidRDefault="006A38C0" w:rsidP="006A38C0">
      <w:pPr>
        <w:jc w:val="both"/>
        <w:rPr>
          <w:rFonts w:eastAsia="DengXian"/>
          <w:lang w:eastAsia="zh-CN"/>
        </w:rPr>
      </w:pPr>
      <w:r w:rsidRPr="006A38C0">
        <w:rPr>
          <w:rFonts w:eastAsia="DengXian"/>
          <w:lang w:eastAsia="zh-CN"/>
        </w:rPr>
        <w:t>High packet delay should be avoided for XR application because it may disrupt the service or reduce the user experience quality.</w:t>
      </w:r>
      <w:r>
        <w:rPr>
          <w:rFonts w:eastAsia="DengXian"/>
          <w:lang w:eastAsia="zh-CN"/>
        </w:rPr>
        <w:t xml:space="preserve"> </w:t>
      </w:r>
      <w:r w:rsidRPr="006A38C0">
        <w:rPr>
          <w:rFonts w:eastAsia="DengXian"/>
          <w:lang w:eastAsia="zh-CN"/>
        </w:rPr>
        <w:t xml:space="preserve">Long packet delay is typically due to retransmission. In legacy NR, a 4 times retransmission is supported to improve the reliability with the cost of long delay. </w:t>
      </w:r>
      <w:r>
        <w:rPr>
          <w:rFonts w:eastAsia="DengXian"/>
          <w:lang w:eastAsia="zh-CN"/>
        </w:rPr>
        <w:t>A packet with four retransmission</w:t>
      </w:r>
      <w:r w:rsidR="002E3475">
        <w:rPr>
          <w:rFonts w:eastAsia="DengXian"/>
          <w:lang w:eastAsia="zh-CN"/>
        </w:rPr>
        <w:t>s</w:t>
      </w:r>
      <w:r>
        <w:rPr>
          <w:rFonts w:eastAsia="DengXian"/>
          <w:lang w:eastAsia="zh-CN"/>
        </w:rPr>
        <w:t xml:space="preserve"> </w:t>
      </w:r>
      <w:r w:rsidR="002E3475">
        <w:rPr>
          <w:rFonts w:eastAsia="DengXian"/>
          <w:lang w:eastAsia="zh-CN"/>
        </w:rPr>
        <w:t>would not meet the packet delay budget of XR application. A retransmission would increase the latency by at least 4 ms.</w:t>
      </w:r>
      <w:r>
        <w:rPr>
          <w:rFonts w:eastAsia="DengXian"/>
          <w:lang w:eastAsia="zh-CN"/>
        </w:rPr>
        <w:t xml:space="preserve"> </w:t>
      </w:r>
      <w:r w:rsidRPr="006A38C0">
        <w:rPr>
          <w:rFonts w:eastAsia="DengXian"/>
          <w:lang w:eastAsia="zh-CN"/>
        </w:rPr>
        <w:t xml:space="preserve">From our analysis, 1 retransmission is still sufficient to meet the packet delay budget PDB. </w:t>
      </w:r>
    </w:p>
    <w:p w14:paraId="167DAC93" w14:textId="77777777" w:rsidR="002E3475" w:rsidRDefault="002E3475" w:rsidP="006A38C0">
      <w:pPr>
        <w:jc w:val="both"/>
        <w:rPr>
          <w:rFonts w:eastAsia="DengXian"/>
          <w:lang w:eastAsia="zh-CN"/>
        </w:rPr>
      </w:pPr>
    </w:p>
    <w:p w14:paraId="65B276A9" w14:textId="4E573ABF" w:rsidR="002E3475" w:rsidRPr="007D4292" w:rsidRDefault="002E3475" w:rsidP="006A38C0">
      <w:pPr>
        <w:jc w:val="both"/>
        <w:rPr>
          <w:rFonts w:eastAsia="DengXian"/>
          <w:b/>
          <w:bCs/>
          <w:lang w:eastAsia="zh-CN"/>
        </w:rPr>
      </w:pPr>
      <w:r w:rsidRPr="007D4292">
        <w:rPr>
          <w:rFonts w:eastAsia="DengXian"/>
          <w:b/>
          <w:bCs/>
          <w:lang w:eastAsia="zh-CN"/>
        </w:rPr>
        <w:t xml:space="preserve">Observation 2: </w:t>
      </w:r>
      <w:r w:rsidR="007D4292" w:rsidRPr="007D4292">
        <w:rPr>
          <w:rFonts w:eastAsia="DengXian"/>
          <w:b/>
          <w:bCs/>
          <w:lang w:eastAsia="zh-CN"/>
        </w:rPr>
        <w:t xml:space="preserve">4 times retransmission as in legacy NR is </w:t>
      </w:r>
      <w:r w:rsidR="00971803">
        <w:rPr>
          <w:rFonts w:eastAsia="DengXian"/>
          <w:b/>
          <w:bCs/>
          <w:lang w:eastAsia="zh-CN"/>
        </w:rPr>
        <w:t>designed</w:t>
      </w:r>
      <w:r w:rsidR="00971803" w:rsidRPr="007D4292">
        <w:rPr>
          <w:rFonts w:eastAsia="DengXian"/>
          <w:b/>
          <w:bCs/>
          <w:lang w:eastAsia="zh-CN"/>
        </w:rPr>
        <w:t xml:space="preserve"> </w:t>
      </w:r>
      <w:r w:rsidR="007D4292" w:rsidRPr="007D4292">
        <w:rPr>
          <w:rFonts w:eastAsia="DengXian"/>
          <w:b/>
          <w:bCs/>
          <w:lang w:eastAsia="zh-CN"/>
        </w:rPr>
        <w:t xml:space="preserve">to improve the reliability with the cost of long delay. A packet with four retransmissions would not meet the packet delay budget </w:t>
      </w:r>
      <w:r w:rsidR="007D4292">
        <w:rPr>
          <w:rFonts w:eastAsia="DengXian"/>
          <w:b/>
          <w:bCs/>
          <w:lang w:eastAsia="zh-CN"/>
        </w:rPr>
        <w:t xml:space="preserve">(PDB) </w:t>
      </w:r>
      <w:r w:rsidR="007D4292" w:rsidRPr="007D4292">
        <w:rPr>
          <w:rFonts w:eastAsia="DengXian"/>
          <w:b/>
          <w:bCs/>
          <w:lang w:eastAsia="zh-CN"/>
        </w:rPr>
        <w:t>of XR application.</w:t>
      </w:r>
      <w:r w:rsidR="007D4292">
        <w:rPr>
          <w:rFonts w:eastAsia="DengXian"/>
          <w:b/>
          <w:bCs/>
          <w:lang w:eastAsia="zh-CN"/>
        </w:rPr>
        <w:t xml:space="preserve"> XR application require a transmission with a low number of possible </w:t>
      </w:r>
      <w:r w:rsidR="005928E4">
        <w:rPr>
          <w:rFonts w:eastAsia="DengXian"/>
          <w:b/>
          <w:bCs/>
          <w:lang w:eastAsia="zh-CN"/>
        </w:rPr>
        <w:t>retransmissions</w:t>
      </w:r>
      <w:r w:rsidR="007D4292">
        <w:rPr>
          <w:rFonts w:eastAsia="DengXian"/>
          <w:b/>
          <w:bCs/>
          <w:lang w:eastAsia="zh-CN"/>
        </w:rPr>
        <w:t>.</w:t>
      </w:r>
    </w:p>
    <w:p w14:paraId="47042CCA" w14:textId="2F400DB2" w:rsidR="002E3475" w:rsidRDefault="002E3475" w:rsidP="006A38C0">
      <w:pPr>
        <w:jc w:val="both"/>
        <w:rPr>
          <w:rFonts w:eastAsia="DengXian"/>
          <w:lang w:eastAsia="zh-CN"/>
        </w:rPr>
      </w:pPr>
    </w:p>
    <w:p w14:paraId="475A3038" w14:textId="5CE40491" w:rsidR="002E3475" w:rsidRDefault="002E3475" w:rsidP="006A38C0">
      <w:pPr>
        <w:jc w:val="both"/>
        <w:rPr>
          <w:rFonts w:eastAsia="DengXian"/>
          <w:lang w:eastAsia="zh-CN"/>
        </w:rPr>
      </w:pPr>
      <w:r>
        <w:rPr>
          <w:rFonts w:eastAsia="DengXian"/>
          <w:lang w:eastAsia="zh-CN"/>
        </w:rPr>
        <w:t xml:space="preserve">Packet retransmission can be avoided by ensuring ultra-reliability of the first transmission. However, ultra-reliability is typically reduced the instantaneous throughput. </w:t>
      </w:r>
      <w:r w:rsidR="00D14A57">
        <w:rPr>
          <w:rFonts w:eastAsia="DengXian"/>
          <w:lang w:eastAsia="zh-CN"/>
        </w:rPr>
        <w:t>High throughput may still be needed as many XR applications require high data rate (e.g. video streaming). We consider the gNB can still transmit the data with relatively high MCS for the first transmission (e.g., not necessarily with ultra-reliability). However, in case there is a retransmission, the gNB would need to increase the reliability of the retransmitted packet. This would prevent or at least minimize the possible further packet retransmission.</w:t>
      </w:r>
    </w:p>
    <w:p w14:paraId="329004FF" w14:textId="5A1C67B4" w:rsidR="00D14A57" w:rsidRDefault="00D14A57" w:rsidP="006A38C0">
      <w:pPr>
        <w:jc w:val="both"/>
        <w:rPr>
          <w:rFonts w:eastAsia="DengXian"/>
          <w:lang w:eastAsia="zh-CN"/>
        </w:rPr>
      </w:pPr>
    </w:p>
    <w:p w14:paraId="0EC33FA8" w14:textId="037599EA" w:rsidR="00D14A57" w:rsidRPr="0029185A" w:rsidRDefault="00BF4DDC" w:rsidP="006A38C0">
      <w:pPr>
        <w:jc w:val="both"/>
        <w:rPr>
          <w:rFonts w:eastAsia="DengXian"/>
          <w:color w:val="000000" w:themeColor="text1"/>
          <w:lang w:eastAsia="zh-CN"/>
        </w:rPr>
      </w:pPr>
      <w:r w:rsidRPr="0029185A">
        <w:rPr>
          <w:rFonts w:eastAsia="DengXian"/>
          <w:color w:val="000000" w:themeColor="text1"/>
          <w:lang w:eastAsia="zh-CN"/>
        </w:rPr>
        <w:t>A</w:t>
      </w:r>
      <w:r w:rsidR="000F7E10" w:rsidRPr="0029185A">
        <w:rPr>
          <w:rFonts w:eastAsia="DengXian"/>
          <w:color w:val="000000" w:themeColor="text1"/>
          <w:lang w:eastAsia="zh-CN"/>
        </w:rPr>
        <w:t xml:space="preserve"> data packet with large transport block size is typically divided into </w:t>
      </w:r>
      <w:r w:rsidR="00B9526B" w:rsidRPr="0029185A">
        <w:rPr>
          <w:rFonts w:eastAsia="DengXian"/>
          <w:color w:val="000000" w:themeColor="text1"/>
          <w:lang w:eastAsia="zh-CN"/>
        </w:rPr>
        <w:t>multiple Code Block Group (CBG) where each CBG has its own CRC check.</w:t>
      </w:r>
      <w:r w:rsidR="007972F9" w:rsidRPr="0029185A">
        <w:rPr>
          <w:rFonts w:eastAsia="DengXian"/>
          <w:color w:val="000000" w:themeColor="text1"/>
          <w:lang w:eastAsia="zh-CN"/>
        </w:rPr>
        <w:t xml:space="preserve"> This allows the gNB to retransmit the CBGs that failed the CRC check rather than wa</w:t>
      </w:r>
      <w:r w:rsidR="00A13FE1" w:rsidRPr="0029185A">
        <w:rPr>
          <w:rFonts w:eastAsia="DengXian"/>
          <w:color w:val="000000" w:themeColor="text1"/>
          <w:lang w:eastAsia="zh-CN"/>
        </w:rPr>
        <w:t>s</w:t>
      </w:r>
      <w:r w:rsidR="007972F9" w:rsidRPr="0029185A">
        <w:rPr>
          <w:rFonts w:eastAsia="DengXian"/>
          <w:color w:val="000000" w:themeColor="text1"/>
          <w:lang w:eastAsia="zh-CN"/>
        </w:rPr>
        <w:t>te the resources to transmit the entire TBS.</w:t>
      </w:r>
      <w:r w:rsidR="00FE777F" w:rsidRPr="0029185A">
        <w:rPr>
          <w:rFonts w:eastAsia="DengXian"/>
          <w:color w:val="000000" w:themeColor="text1"/>
          <w:lang w:eastAsia="zh-CN"/>
        </w:rPr>
        <w:t xml:space="preserve"> </w:t>
      </w:r>
      <w:r w:rsidR="00D32BEA" w:rsidRPr="0029185A">
        <w:rPr>
          <w:rFonts w:eastAsia="DengXian"/>
          <w:color w:val="000000" w:themeColor="text1"/>
          <w:lang w:eastAsia="zh-CN"/>
        </w:rPr>
        <w:t xml:space="preserve">We need to increase the reliability of the retransmitted CBG(s) so that it will increase the successful rate and </w:t>
      </w:r>
      <w:r w:rsidR="00405903" w:rsidRPr="0029185A">
        <w:rPr>
          <w:rFonts w:eastAsia="DengXian"/>
          <w:color w:val="000000" w:themeColor="text1"/>
          <w:lang w:eastAsia="zh-CN"/>
        </w:rPr>
        <w:t>avoid further retransmission.</w:t>
      </w:r>
      <w:r w:rsidR="0092466E" w:rsidRPr="0029185A">
        <w:rPr>
          <w:rFonts w:eastAsia="DengXian"/>
          <w:color w:val="000000" w:themeColor="text1"/>
          <w:lang w:eastAsia="zh-CN"/>
        </w:rPr>
        <w:t xml:space="preserve"> The retrans</w:t>
      </w:r>
      <w:r w:rsidR="004E3E3E" w:rsidRPr="0029185A">
        <w:rPr>
          <w:rFonts w:eastAsia="DengXian"/>
          <w:color w:val="000000" w:themeColor="text1"/>
          <w:lang w:eastAsia="zh-CN"/>
        </w:rPr>
        <w:t>mission may contain CBG with lower MCS</w:t>
      </w:r>
      <w:r w:rsidR="00D86EFA" w:rsidRPr="0029185A">
        <w:rPr>
          <w:rFonts w:eastAsia="DengXian"/>
          <w:color w:val="000000" w:themeColor="text1"/>
          <w:lang w:eastAsia="zh-CN"/>
        </w:rPr>
        <w:t xml:space="preserve"> and/or CBG with repetitions. </w:t>
      </w:r>
      <w:r w:rsidR="00D03951" w:rsidRPr="0029185A">
        <w:rPr>
          <w:rFonts w:eastAsia="DengXian"/>
          <w:color w:val="000000" w:themeColor="text1"/>
          <w:lang w:eastAsia="zh-CN"/>
        </w:rPr>
        <w:t>It would be beneficial to further study this aspect.</w:t>
      </w:r>
    </w:p>
    <w:p w14:paraId="14BDE290" w14:textId="53A9690E" w:rsidR="002E3475" w:rsidRDefault="002E3475" w:rsidP="006A38C0">
      <w:pPr>
        <w:jc w:val="both"/>
        <w:rPr>
          <w:rFonts w:eastAsia="DengXian"/>
          <w:lang w:eastAsia="zh-CN"/>
        </w:rPr>
      </w:pPr>
    </w:p>
    <w:p w14:paraId="25302783" w14:textId="2D13D22C" w:rsidR="002E3475" w:rsidRPr="002E3475" w:rsidRDefault="002E3475" w:rsidP="006A38C0">
      <w:pPr>
        <w:jc w:val="both"/>
        <w:rPr>
          <w:rFonts w:eastAsia="DengXian"/>
          <w:b/>
          <w:bCs/>
          <w:lang w:val="en-US" w:eastAsia="zh-CN"/>
        </w:rPr>
      </w:pPr>
      <w:r w:rsidRPr="002E3475">
        <w:rPr>
          <w:rFonts w:eastAsia="DengXian"/>
          <w:b/>
          <w:bCs/>
          <w:lang w:eastAsia="zh-CN"/>
        </w:rPr>
        <w:t>Proposal 2: Study to minimize the packet retransmission by improving the reliability of retransmitted packet (e.g., the first packet retransmission).</w:t>
      </w:r>
    </w:p>
    <w:p w14:paraId="002BE27D" w14:textId="52C54A1A" w:rsidR="006B5B57" w:rsidRPr="006E04E7" w:rsidRDefault="006E04E7" w:rsidP="006E04E7">
      <w:pPr>
        <w:pStyle w:val="Heading2"/>
        <w:tabs>
          <w:tab w:val="num" w:pos="1440"/>
        </w:tabs>
        <w:ind w:left="567" w:hanging="567"/>
        <w:rPr>
          <w:i w:val="0"/>
          <w:iCs w:val="0"/>
        </w:rPr>
      </w:pPr>
      <w:r w:rsidRPr="006E04E7">
        <w:rPr>
          <w:rFonts w:eastAsiaTheme="minorEastAsia"/>
          <w:i w:val="0"/>
          <w:iCs w:val="0"/>
          <w:lang w:eastAsia="ja-JP"/>
        </w:rPr>
        <w:t>Enhancement of scheduling methods toward XR traffic</w:t>
      </w:r>
    </w:p>
    <w:p w14:paraId="7CA5B867" w14:textId="77777777" w:rsidR="006B5B57" w:rsidRDefault="006B5B57" w:rsidP="009834EE">
      <w:pPr>
        <w:jc w:val="both"/>
        <w:rPr>
          <w:bCs/>
          <w:lang w:eastAsia="x-none"/>
        </w:rPr>
      </w:pPr>
    </w:p>
    <w:p w14:paraId="5CB7EFC4" w14:textId="45B4335F" w:rsidR="006E04E7" w:rsidRDefault="006E04E7" w:rsidP="006E04E7">
      <w:pPr>
        <w:jc w:val="both"/>
        <w:rPr>
          <w:rFonts w:eastAsia="DengXian"/>
          <w:lang w:eastAsia="zh-CN"/>
        </w:rPr>
      </w:pPr>
      <w:r>
        <w:rPr>
          <w:rFonts w:eastAsia="DengXian" w:hint="eastAsia"/>
          <w:lang w:eastAsia="zh-CN"/>
        </w:rPr>
        <w:lastRenderedPageBreak/>
        <w:t>D</w:t>
      </w:r>
      <w:r>
        <w:rPr>
          <w:rFonts w:eastAsia="DengXian"/>
          <w:lang w:eastAsia="zh-CN"/>
        </w:rPr>
        <w:t xml:space="preserve">ifferent from DL XR traffic, UL XR traffic is generated at UE side. Therefore, UE can </w:t>
      </w:r>
      <w:r w:rsidR="002E70E1">
        <w:rPr>
          <w:rFonts w:eastAsia="DengXian"/>
          <w:lang w:eastAsia="zh-CN"/>
        </w:rPr>
        <w:t xml:space="preserve">identify </w:t>
      </w:r>
      <w:r>
        <w:rPr>
          <w:rFonts w:eastAsia="DengXian"/>
          <w:lang w:eastAsia="zh-CN"/>
        </w:rPr>
        <w:t xml:space="preserve">UL XR traffic features, such as the FPS, 5QI, data rate, etc. If such information can be sent to gNB in advance </w:t>
      </w:r>
      <w:r w:rsidR="002E70E1">
        <w:rPr>
          <w:rFonts w:eastAsia="DengXian"/>
          <w:lang w:eastAsia="zh-CN"/>
        </w:rPr>
        <w:t xml:space="preserve">prior to the actual </w:t>
      </w:r>
      <w:r>
        <w:rPr>
          <w:rFonts w:eastAsia="DengXian"/>
          <w:lang w:eastAsia="zh-CN"/>
        </w:rPr>
        <w:t>XR traffic transmission, gNB can schedule suitable UL grant for XR traffic. Similar mechanism has already been adopted in Rel-16 sidelink, where UE can report UE assistance information (UAI) to gNB. The content of UAI is detailed in</w:t>
      </w:r>
      <w:r w:rsidR="00051753">
        <w:rPr>
          <w:rFonts w:eastAsia="DengXian"/>
          <w:lang w:eastAsia="zh-CN"/>
        </w:rPr>
        <w:t xml:space="preserve"> </w:t>
      </w:r>
      <w:r w:rsidR="00051753">
        <w:rPr>
          <w:rFonts w:eastAsia="DengXian"/>
          <w:lang w:eastAsia="zh-CN"/>
        </w:rPr>
        <w:fldChar w:fldCharType="begin"/>
      </w:r>
      <w:r w:rsidR="00051753">
        <w:rPr>
          <w:rFonts w:eastAsia="DengXian"/>
          <w:lang w:eastAsia="zh-CN"/>
        </w:rPr>
        <w:instrText xml:space="preserve"> REF _Ref78782928 \h </w:instrText>
      </w:r>
      <w:r w:rsidR="00051753">
        <w:rPr>
          <w:rFonts w:eastAsia="DengXian"/>
          <w:lang w:eastAsia="zh-CN"/>
        </w:rPr>
      </w:r>
      <w:r w:rsidR="00051753">
        <w:rPr>
          <w:rFonts w:eastAsia="DengXian"/>
          <w:lang w:eastAsia="zh-CN"/>
        </w:rPr>
        <w:fldChar w:fldCharType="separate"/>
      </w:r>
      <w:r w:rsidR="00051753">
        <w:t xml:space="preserve">Figure </w:t>
      </w:r>
      <w:r w:rsidR="00051753">
        <w:rPr>
          <w:noProof/>
        </w:rPr>
        <w:t>1</w:t>
      </w:r>
      <w:r w:rsidR="00051753">
        <w:rPr>
          <w:rFonts w:eastAsia="DengXian"/>
          <w:lang w:eastAsia="zh-CN"/>
        </w:rPr>
        <w:fldChar w:fldCharType="end"/>
      </w:r>
      <w:r>
        <w:rPr>
          <w:rFonts w:eastAsia="DengXian" w:hint="eastAsia"/>
          <w:lang w:eastAsia="zh-CN"/>
        </w:rPr>
        <w:t>.</w:t>
      </w:r>
      <w:r>
        <w:rPr>
          <w:rFonts w:eastAsia="DengXian"/>
          <w:lang w:eastAsia="zh-CN"/>
        </w:rPr>
        <w:t xml:space="preserve"> </w:t>
      </w:r>
      <w:r>
        <w:rPr>
          <w:rFonts w:eastAsia="DengXian" w:hint="eastAsia"/>
          <w:lang w:eastAsia="zh-CN"/>
        </w:rPr>
        <w:t>I</w:t>
      </w:r>
      <w:r>
        <w:rPr>
          <w:rFonts w:eastAsia="DengXian"/>
          <w:lang w:eastAsia="zh-CN"/>
        </w:rPr>
        <w:t xml:space="preserve">t is worth noting that current UAI </w:t>
      </w:r>
      <w:r w:rsidR="00715BEB">
        <w:rPr>
          <w:rFonts w:eastAsia="DengXian"/>
          <w:lang w:eastAsia="zh-CN"/>
        </w:rPr>
        <w:t>has not been designed to fully support XR traffic.</w:t>
      </w:r>
      <w:r>
        <w:rPr>
          <w:rFonts w:eastAsia="DengXian"/>
          <w:lang w:eastAsia="zh-CN"/>
        </w:rPr>
        <w:t xml:space="preserve">. For instance, 30 FPS is not supported in </w:t>
      </w:r>
      <w:r w:rsidRPr="00BA3718">
        <w:rPr>
          <w:rFonts w:eastAsia="DengXian"/>
          <w:i/>
          <w:iCs/>
          <w:lang w:eastAsia="zh-CN"/>
        </w:rPr>
        <w:t>trafficPeroidcity-r16</w:t>
      </w:r>
      <w:r>
        <w:rPr>
          <w:rFonts w:eastAsia="DengXian"/>
          <w:i/>
          <w:iCs/>
          <w:lang w:eastAsia="zh-CN"/>
        </w:rPr>
        <w:t xml:space="preserve">. </w:t>
      </w:r>
      <w:r>
        <w:rPr>
          <w:rFonts w:eastAsia="DengXian"/>
          <w:lang w:eastAsia="zh-CN"/>
        </w:rPr>
        <w:t xml:space="preserve">Potential enhancements can be further studied. </w:t>
      </w:r>
    </w:p>
    <w:p w14:paraId="199D98BE" w14:textId="4DF96985" w:rsidR="005E06BC" w:rsidRDefault="005E06BC" w:rsidP="006E04E7">
      <w:pPr>
        <w:jc w:val="both"/>
        <w:rPr>
          <w:rFonts w:eastAsia="DengXian"/>
          <w:lang w:eastAsia="zh-CN"/>
        </w:rPr>
      </w:pPr>
    </w:p>
    <w:p w14:paraId="7451EB81" w14:textId="5391CACA" w:rsidR="005E06BC" w:rsidRPr="0029185A" w:rsidRDefault="005E06BC" w:rsidP="006E04E7">
      <w:pPr>
        <w:jc w:val="both"/>
        <w:rPr>
          <w:rFonts w:eastAsia="DengXian"/>
          <w:b/>
          <w:bCs/>
          <w:lang w:eastAsia="zh-CN"/>
        </w:rPr>
      </w:pPr>
      <w:r w:rsidRPr="0029185A">
        <w:rPr>
          <w:rFonts w:eastAsia="DengXian"/>
          <w:b/>
          <w:bCs/>
          <w:lang w:eastAsia="zh-CN"/>
        </w:rPr>
        <w:t xml:space="preserve">Observation 3: The legacy </w:t>
      </w:r>
      <w:r w:rsidR="00E832A9" w:rsidRPr="0029185A">
        <w:rPr>
          <w:rFonts w:eastAsia="DengXian"/>
          <w:b/>
          <w:bCs/>
          <w:lang w:eastAsia="zh-CN"/>
        </w:rPr>
        <w:t>UE assistance information (UAI) in NR has not been designed to fully support XR traffic. For instance, 30 FPS is not supported in trafficPeroidcity-r16.</w:t>
      </w:r>
    </w:p>
    <w:p w14:paraId="772BAD3A" w14:textId="61A18853" w:rsidR="00051753" w:rsidRDefault="00051753" w:rsidP="006E04E7">
      <w:pPr>
        <w:jc w:val="both"/>
        <w:rPr>
          <w:rFonts w:eastAsia="DengXian"/>
          <w:lang w:eastAsia="zh-CN"/>
        </w:rPr>
      </w:pPr>
    </w:p>
    <w:p w14:paraId="177629B7" w14:textId="77777777" w:rsidR="006E04E7" w:rsidRPr="008F4C71" w:rsidRDefault="006E04E7" w:rsidP="006E04E7">
      <w:pPr>
        <w:jc w:val="both"/>
        <w:rPr>
          <w:rFonts w:eastAsia="DengXian"/>
          <w:lang w:eastAsia="zh-CN"/>
        </w:rPr>
      </w:pPr>
      <w:r w:rsidRPr="007F3895">
        <w:rPr>
          <w:b/>
          <w:bCs/>
          <w:noProof/>
        </w:rPr>
        <w:drawing>
          <wp:inline distT="0" distB="0" distL="0" distR="0" wp14:anchorId="7CD34905" wp14:editId="50A53030">
            <wp:extent cx="6120765" cy="1068705"/>
            <wp:effectExtent l="0" t="0" r="0" b="0"/>
            <wp:docPr id="1" name="Picture 7" descr="Text&#10;&#10;Description automatically generated with medium confidence">
              <a:extLst xmlns:a="http://schemas.openxmlformats.org/drawingml/2006/main">
                <a:ext uri="{FF2B5EF4-FFF2-40B4-BE49-F238E27FC236}">
                  <a16:creationId xmlns:a16="http://schemas.microsoft.com/office/drawing/2014/main" id="{6F4AFAF1-12C8-4BD7-A1EB-115AF427B0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Text&#10;&#10;Description automatically generated with medium confidence">
                      <a:extLst>
                        <a:ext uri="{FF2B5EF4-FFF2-40B4-BE49-F238E27FC236}">
                          <a16:creationId xmlns:a16="http://schemas.microsoft.com/office/drawing/2014/main" id="{6F4AFAF1-12C8-4BD7-A1EB-115AF427B0D6}"/>
                        </a:ext>
                      </a:extLst>
                    </pic:cNvPr>
                    <pic:cNvPicPr>
                      <a:picLocks noChangeAspect="1"/>
                    </pic:cNvPicPr>
                  </pic:nvPicPr>
                  <pic:blipFill>
                    <a:blip r:embed="rId11"/>
                    <a:stretch>
                      <a:fillRect/>
                    </a:stretch>
                  </pic:blipFill>
                  <pic:spPr>
                    <a:xfrm>
                      <a:off x="0" y="0"/>
                      <a:ext cx="6120765" cy="1068705"/>
                    </a:xfrm>
                    <a:prstGeom prst="rect">
                      <a:avLst/>
                    </a:prstGeom>
                  </pic:spPr>
                </pic:pic>
              </a:graphicData>
            </a:graphic>
          </wp:inline>
        </w:drawing>
      </w:r>
    </w:p>
    <w:p w14:paraId="2B2B2075" w14:textId="5961DC9B" w:rsidR="006E04E7" w:rsidRDefault="00051753" w:rsidP="00051753">
      <w:pPr>
        <w:pStyle w:val="Caption"/>
        <w:jc w:val="center"/>
        <w:rPr>
          <w:rFonts w:eastAsia="DengXian"/>
          <w:lang w:eastAsia="zh-CN"/>
        </w:rPr>
      </w:pPr>
      <w:bookmarkStart w:id="4" w:name="_Ref78782928"/>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Pr>
          <w:rFonts w:eastAsia="DengXian"/>
          <w:lang w:eastAsia="zh-CN"/>
        </w:rPr>
        <w:t>T</w:t>
      </w:r>
      <w:r w:rsidR="006E04E7" w:rsidRPr="009145D4">
        <w:rPr>
          <w:rFonts w:eastAsia="DengXian"/>
          <w:lang w:eastAsia="zh-CN"/>
        </w:rPr>
        <w:t xml:space="preserve">he content of </w:t>
      </w:r>
      <w:r w:rsidR="006E04E7">
        <w:rPr>
          <w:rFonts w:eastAsia="DengXian"/>
          <w:lang w:eastAsia="zh-CN"/>
        </w:rPr>
        <w:t xml:space="preserve">Rel-16 </w:t>
      </w:r>
      <w:r w:rsidR="006E04E7" w:rsidRPr="009145D4">
        <w:rPr>
          <w:rFonts w:eastAsia="DengXian"/>
          <w:lang w:eastAsia="zh-CN"/>
        </w:rPr>
        <w:t>UAI</w:t>
      </w:r>
    </w:p>
    <w:p w14:paraId="3088ED37" w14:textId="77777777" w:rsidR="006E04E7" w:rsidRPr="00BA3718" w:rsidRDefault="006E04E7" w:rsidP="006E04E7">
      <w:pPr>
        <w:jc w:val="both"/>
        <w:rPr>
          <w:rFonts w:eastAsia="DengXian"/>
          <w:lang w:eastAsia="zh-CN"/>
        </w:rPr>
      </w:pPr>
    </w:p>
    <w:p w14:paraId="1001201D" w14:textId="59BD569B" w:rsidR="006E04E7" w:rsidRDefault="006E04E7" w:rsidP="0029185A">
      <w:pPr>
        <w:jc w:val="both"/>
        <w:rPr>
          <w:rFonts w:eastAsia="DengXian"/>
          <w:lang w:eastAsia="zh-CN"/>
        </w:rPr>
      </w:pPr>
      <w:r w:rsidRPr="0029185A">
        <w:rPr>
          <w:b/>
          <w:bCs/>
          <w:szCs w:val="20"/>
          <w:lang w:eastAsia="zh-CN"/>
        </w:rPr>
        <w:t xml:space="preserve">Proposal </w:t>
      </w:r>
      <w:r w:rsidR="00E832A9" w:rsidRPr="0029185A">
        <w:rPr>
          <w:b/>
          <w:bCs/>
          <w:szCs w:val="20"/>
          <w:lang w:eastAsia="zh-CN"/>
        </w:rPr>
        <w:t>3</w:t>
      </w:r>
      <w:r w:rsidR="0029185A">
        <w:rPr>
          <w:b/>
          <w:bCs/>
          <w:szCs w:val="20"/>
          <w:lang w:eastAsia="zh-CN"/>
        </w:rPr>
        <w:t xml:space="preserve">: </w:t>
      </w:r>
      <w:r w:rsidRPr="0029185A">
        <w:rPr>
          <w:b/>
          <w:bCs/>
          <w:szCs w:val="20"/>
          <w:lang w:eastAsia="zh-CN"/>
        </w:rPr>
        <w:t xml:space="preserve">Support </w:t>
      </w:r>
      <w:r w:rsidR="00E35D1C" w:rsidRPr="0029185A">
        <w:rPr>
          <w:b/>
          <w:bCs/>
          <w:szCs w:val="20"/>
          <w:lang w:eastAsia="zh-CN"/>
        </w:rPr>
        <w:t xml:space="preserve">to </w:t>
      </w:r>
      <w:r w:rsidR="00A2509E" w:rsidRPr="0029185A">
        <w:rPr>
          <w:b/>
          <w:bCs/>
          <w:szCs w:val="20"/>
          <w:lang w:eastAsia="zh-CN"/>
        </w:rPr>
        <w:t xml:space="preserve">enhance UE </w:t>
      </w:r>
      <w:r w:rsidRPr="0029185A">
        <w:rPr>
          <w:b/>
          <w:bCs/>
          <w:szCs w:val="20"/>
          <w:lang w:eastAsia="zh-CN"/>
        </w:rPr>
        <w:t xml:space="preserve">reports </w:t>
      </w:r>
      <w:r w:rsidR="00E03215" w:rsidRPr="0029185A">
        <w:rPr>
          <w:b/>
          <w:bCs/>
          <w:szCs w:val="20"/>
          <w:lang w:eastAsia="zh-CN"/>
        </w:rPr>
        <w:t xml:space="preserve">on </w:t>
      </w:r>
      <w:r w:rsidRPr="0029185A">
        <w:rPr>
          <w:b/>
          <w:bCs/>
          <w:szCs w:val="20"/>
          <w:lang w:eastAsia="zh-CN"/>
        </w:rPr>
        <w:t xml:space="preserve">traffic features to gNB. UAI mechanism can be </w:t>
      </w:r>
      <w:r w:rsidR="0029185A">
        <w:rPr>
          <w:b/>
          <w:bCs/>
          <w:szCs w:val="20"/>
          <w:lang w:eastAsia="zh-CN"/>
        </w:rPr>
        <w:t xml:space="preserve">as </w:t>
      </w:r>
      <w:r w:rsidR="00E03215" w:rsidRPr="0029185A">
        <w:rPr>
          <w:b/>
          <w:bCs/>
          <w:szCs w:val="20"/>
          <w:lang w:eastAsia="zh-CN"/>
        </w:rPr>
        <w:t>the</w:t>
      </w:r>
      <w:r w:rsidRPr="0029185A">
        <w:rPr>
          <w:b/>
          <w:bCs/>
          <w:szCs w:val="20"/>
          <w:lang w:eastAsia="zh-CN"/>
        </w:rPr>
        <w:t xml:space="preserve"> start</w:t>
      </w:r>
      <w:r w:rsidR="0029185A">
        <w:rPr>
          <w:b/>
          <w:bCs/>
          <w:szCs w:val="20"/>
          <w:lang w:eastAsia="zh-CN"/>
        </w:rPr>
        <w:t>ing</w:t>
      </w:r>
      <w:r w:rsidRPr="0029185A">
        <w:rPr>
          <w:b/>
          <w:bCs/>
          <w:szCs w:val="20"/>
          <w:lang w:eastAsia="zh-CN"/>
        </w:rPr>
        <w:t xml:space="preserve"> point.</w:t>
      </w:r>
    </w:p>
    <w:p w14:paraId="1639B6CE" w14:textId="77777777" w:rsidR="006E04E7" w:rsidRDefault="006E04E7" w:rsidP="006E04E7">
      <w:pPr>
        <w:jc w:val="both"/>
      </w:pPr>
    </w:p>
    <w:p w14:paraId="3F26AE24" w14:textId="1E7A6E79" w:rsidR="006E04E7" w:rsidRDefault="006E04E7" w:rsidP="006E04E7">
      <w:pPr>
        <w:jc w:val="both"/>
        <w:rPr>
          <w:rFonts w:eastAsia="DengXian"/>
          <w:lang w:eastAsia="zh-CN"/>
        </w:rPr>
      </w:pPr>
      <w:r>
        <w:rPr>
          <w:rFonts w:eastAsia="DengXian" w:hint="eastAsia"/>
          <w:lang w:eastAsia="zh-CN"/>
        </w:rPr>
        <w:t>W</w:t>
      </w:r>
      <w:r>
        <w:rPr>
          <w:rFonts w:eastAsia="DengXian"/>
          <w:lang w:eastAsia="zh-CN"/>
        </w:rPr>
        <w:t>ith reported XR traffic information, gNB need</w:t>
      </w:r>
      <w:r w:rsidR="00E03215">
        <w:rPr>
          <w:rFonts w:eastAsia="DengXian"/>
          <w:lang w:eastAsia="zh-CN"/>
        </w:rPr>
        <w:t>s</w:t>
      </w:r>
      <w:r>
        <w:rPr>
          <w:rFonts w:eastAsia="DengXian"/>
          <w:lang w:eastAsia="zh-CN"/>
        </w:rPr>
        <w:t xml:space="preserve"> </w:t>
      </w:r>
      <w:r w:rsidR="00E03215">
        <w:rPr>
          <w:rFonts w:eastAsia="DengXian"/>
          <w:lang w:eastAsia="zh-CN"/>
        </w:rPr>
        <w:t xml:space="preserve">to </w:t>
      </w:r>
      <w:r>
        <w:rPr>
          <w:rFonts w:eastAsia="DengXian"/>
          <w:lang w:eastAsia="zh-CN"/>
        </w:rPr>
        <w:t xml:space="preserve">schedule suitable UL grant to UE. A similar problem is that </w:t>
      </w:r>
      <w:r w:rsidR="00A03B45">
        <w:rPr>
          <w:rFonts w:eastAsia="DengXian"/>
          <w:lang w:eastAsia="zh-CN"/>
        </w:rPr>
        <w:t xml:space="preserve">the </w:t>
      </w:r>
      <w:r>
        <w:rPr>
          <w:rFonts w:eastAsia="DengXian"/>
          <w:lang w:eastAsia="zh-CN"/>
        </w:rPr>
        <w:t>current</w:t>
      </w:r>
      <w:r w:rsidR="00C6663A">
        <w:rPr>
          <w:rFonts w:eastAsia="DengXian"/>
          <w:lang w:eastAsia="zh-CN"/>
        </w:rPr>
        <w:t xml:space="preserve"> configured grant (</w:t>
      </w:r>
      <w:r>
        <w:rPr>
          <w:rFonts w:eastAsia="DengXian"/>
          <w:lang w:eastAsia="zh-CN"/>
        </w:rPr>
        <w:t>CG</w:t>
      </w:r>
      <w:r w:rsidR="00C6663A">
        <w:rPr>
          <w:rFonts w:eastAsia="DengXian"/>
          <w:lang w:eastAsia="zh-CN"/>
        </w:rPr>
        <w:t>)</w:t>
      </w:r>
      <w:r>
        <w:rPr>
          <w:rFonts w:eastAsia="DengXian"/>
          <w:lang w:eastAsia="zh-CN"/>
        </w:rPr>
        <w:t xml:space="preserve"> scheduling method also </w:t>
      </w:r>
      <w:r w:rsidR="00A03B45">
        <w:rPr>
          <w:rFonts w:eastAsia="DengXian"/>
          <w:lang w:eastAsia="zh-CN"/>
        </w:rPr>
        <w:t xml:space="preserve">may not </w:t>
      </w:r>
      <w:r>
        <w:rPr>
          <w:rFonts w:eastAsia="DengXian"/>
          <w:lang w:eastAsia="zh-CN"/>
        </w:rPr>
        <w:t>match XR traffic</w:t>
      </w:r>
      <w:r w:rsidR="00A03B45">
        <w:rPr>
          <w:rFonts w:eastAsia="DengXian"/>
          <w:lang w:eastAsia="zh-CN"/>
        </w:rPr>
        <w:t xml:space="preserve"> in some cases. For example,</w:t>
      </w:r>
      <w:r>
        <w:rPr>
          <w:rFonts w:eastAsia="DengXian"/>
          <w:lang w:eastAsia="zh-CN"/>
        </w:rPr>
        <w:t xml:space="preserve"> it cannot support non-integer periods, such as 30 FPS, 60 FPS, 90 FPS, and 120 FPS. Supported periods of CG are summarized in </w:t>
      </w:r>
      <w:r w:rsidR="00051753">
        <w:rPr>
          <w:rFonts w:eastAsia="DengXian"/>
          <w:highlight w:val="yellow"/>
          <w:lang w:eastAsia="zh-CN"/>
        </w:rPr>
        <w:fldChar w:fldCharType="begin"/>
      </w:r>
      <w:r w:rsidR="00051753">
        <w:rPr>
          <w:rFonts w:eastAsia="DengXian"/>
          <w:lang w:eastAsia="zh-CN"/>
        </w:rPr>
        <w:instrText xml:space="preserve"> REF _Ref78782913 \h </w:instrText>
      </w:r>
      <w:r w:rsidR="00051753">
        <w:rPr>
          <w:rFonts w:eastAsia="DengXian"/>
          <w:highlight w:val="yellow"/>
          <w:lang w:eastAsia="zh-CN"/>
        </w:rPr>
      </w:r>
      <w:r w:rsidR="00051753">
        <w:rPr>
          <w:rFonts w:eastAsia="DengXian"/>
          <w:highlight w:val="yellow"/>
          <w:lang w:eastAsia="zh-CN"/>
        </w:rPr>
        <w:fldChar w:fldCharType="separate"/>
      </w:r>
      <w:r w:rsidR="00051753">
        <w:t xml:space="preserve">Figure </w:t>
      </w:r>
      <w:r w:rsidR="00051753">
        <w:rPr>
          <w:noProof/>
        </w:rPr>
        <w:t>2</w:t>
      </w:r>
      <w:r w:rsidR="00051753">
        <w:rPr>
          <w:rFonts w:eastAsia="DengXian"/>
          <w:highlight w:val="yellow"/>
          <w:lang w:eastAsia="zh-CN"/>
        </w:rPr>
        <w:fldChar w:fldCharType="end"/>
      </w:r>
      <w:r>
        <w:rPr>
          <w:rFonts w:eastAsia="DengXian"/>
          <w:lang w:eastAsia="zh-CN"/>
        </w:rPr>
        <w:t xml:space="preserve">. If using such CG to support non-integer periodic XR traffic, the mismatch between integer periodic CG and non-integer periodic traffic will accumulate, </w:t>
      </w:r>
      <w:r w:rsidR="00215D1C">
        <w:rPr>
          <w:rFonts w:eastAsia="DengXian"/>
          <w:lang w:eastAsia="zh-CN"/>
        </w:rPr>
        <w:t xml:space="preserve">and risking </w:t>
      </w:r>
      <w:r>
        <w:rPr>
          <w:rFonts w:eastAsia="DengXian"/>
          <w:lang w:eastAsia="zh-CN"/>
        </w:rPr>
        <w:t xml:space="preserve">exceed </w:t>
      </w:r>
      <w:r w:rsidR="00215D1C">
        <w:rPr>
          <w:rFonts w:eastAsia="DengXian"/>
          <w:lang w:eastAsia="zh-CN"/>
        </w:rPr>
        <w:t>the packet delay budget (</w:t>
      </w:r>
      <w:r>
        <w:rPr>
          <w:rFonts w:eastAsia="DengXian"/>
          <w:lang w:eastAsia="zh-CN"/>
        </w:rPr>
        <w:t>PDB</w:t>
      </w:r>
      <w:r w:rsidR="00215D1C">
        <w:rPr>
          <w:rFonts w:eastAsia="DengXian"/>
          <w:lang w:eastAsia="zh-CN"/>
        </w:rPr>
        <w:t>)</w:t>
      </w:r>
      <w:r>
        <w:rPr>
          <w:rFonts w:eastAsia="DengXian"/>
          <w:lang w:eastAsia="zh-CN"/>
        </w:rPr>
        <w:t xml:space="preserve">. </w:t>
      </w:r>
    </w:p>
    <w:p w14:paraId="11C5B909" w14:textId="77777777" w:rsidR="00051753" w:rsidRDefault="00051753" w:rsidP="006E04E7">
      <w:pPr>
        <w:jc w:val="both"/>
        <w:rPr>
          <w:rFonts w:eastAsia="DengXian"/>
          <w:lang w:eastAsia="zh-CN"/>
        </w:rPr>
      </w:pPr>
    </w:p>
    <w:p w14:paraId="49F3627C" w14:textId="77777777" w:rsidR="006E04E7" w:rsidRDefault="006E04E7" w:rsidP="006E04E7">
      <w:pPr>
        <w:jc w:val="both"/>
        <w:rPr>
          <w:rFonts w:eastAsia="DengXian"/>
          <w:lang w:eastAsia="zh-CN"/>
        </w:rPr>
      </w:pPr>
      <w:r>
        <w:rPr>
          <w:noProof/>
        </w:rPr>
        <w:drawing>
          <wp:inline distT="0" distB="0" distL="0" distR="0" wp14:anchorId="6C368683" wp14:editId="02D35112">
            <wp:extent cx="6122035" cy="1608455"/>
            <wp:effectExtent l="0" t="0" r="0" b="0"/>
            <wp:docPr id="3" name="图片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able&#10;&#10;Description automatically generated"/>
                    <pic:cNvPicPr/>
                  </pic:nvPicPr>
                  <pic:blipFill>
                    <a:blip r:embed="rId12"/>
                    <a:stretch>
                      <a:fillRect/>
                    </a:stretch>
                  </pic:blipFill>
                  <pic:spPr>
                    <a:xfrm>
                      <a:off x="0" y="0"/>
                      <a:ext cx="6122035" cy="1608455"/>
                    </a:xfrm>
                    <a:prstGeom prst="rect">
                      <a:avLst/>
                    </a:prstGeom>
                  </pic:spPr>
                </pic:pic>
              </a:graphicData>
            </a:graphic>
          </wp:inline>
        </w:drawing>
      </w:r>
    </w:p>
    <w:p w14:paraId="19160CDC" w14:textId="77777777" w:rsidR="006E04E7" w:rsidRDefault="006E04E7" w:rsidP="006E04E7">
      <w:pPr>
        <w:jc w:val="both"/>
        <w:rPr>
          <w:rFonts w:eastAsia="DengXian"/>
          <w:lang w:eastAsia="zh-CN"/>
        </w:rPr>
      </w:pPr>
      <w:r>
        <w:rPr>
          <w:rFonts w:eastAsia="DengXian"/>
          <w:lang w:eastAsia="zh-CN"/>
        </w:rPr>
        <w:t xml:space="preserve">  </w:t>
      </w:r>
    </w:p>
    <w:p w14:paraId="7DF81747" w14:textId="7EE6C466" w:rsidR="006E04E7" w:rsidRDefault="00051753" w:rsidP="00051753">
      <w:pPr>
        <w:pStyle w:val="Caption"/>
        <w:jc w:val="center"/>
        <w:rPr>
          <w:rFonts w:eastAsia="DengXian"/>
          <w:lang w:eastAsia="zh-CN"/>
        </w:rPr>
      </w:pPr>
      <w:bookmarkStart w:id="5" w:name="_Ref78782913"/>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0029185A">
        <w:t xml:space="preserve">Configured Grant </w:t>
      </w:r>
      <w:r>
        <w:rPr>
          <w:rFonts w:eastAsia="DengXian"/>
          <w:lang w:eastAsia="zh-CN"/>
        </w:rPr>
        <w:t>P</w:t>
      </w:r>
      <w:r w:rsidR="006E04E7" w:rsidRPr="009145D4">
        <w:rPr>
          <w:rFonts w:eastAsia="DengXian"/>
          <w:lang w:eastAsia="zh-CN"/>
        </w:rPr>
        <w:t>eriod</w:t>
      </w:r>
      <w:r w:rsidR="0029185A">
        <w:rPr>
          <w:rFonts w:eastAsia="DengXian"/>
          <w:lang w:eastAsia="zh-CN"/>
        </w:rPr>
        <w:t>icity</w:t>
      </w:r>
      <w:r w:rsidR="006E04E7" w:rsidRPr="009145D4">
        <w:rPr>
          <w:rFonts w:eastAsia="DengXian"/>
          <w:lang w:eastAsia="zh-CN"/>
        </w:rPr>
        <w:t xml:space="preserve"> </w:t>
      </w:r>
      <w:r w:rsidR="0029185A">
        <w:rPr>
          <w:rFonts w:eastAsia="DengXian"/>
          <w:lang w:eastAsia="zh-CN"/>
        </w:rPr>
        <w:t xml:space="preserve">Configuration </w:t>
      </w:r>
      <w:r w:rsidR="006E04E7" w:rsidRPr="009145D4">
        <w:rPr>
          <w:rFonts w:eastAsia="DengXian"/>
          <w:lang w:eastAsia="zh-CN"/>
        </w:rPr>
        <w:t>in Rel-16</w:t>
      </w:r>
    </w:p>
    <w:p w14:paraId="31A20A50" w14:textId="77777777" w:rsidR="006E04E7" w:rsidRDefault="006E04E7" w:rsidP="006E04E7">
      <w:pPr>
        <w:jc w:val="center"/>
        <w:rPr>
          <w:rFonts w:eastAsia="DengXian"/>
          <w:lang w:eastAsia="zh-CN"/>
        </w:rPr>
      </w:pPr>
    </w:p>
    <w:p w14:paraId="30725AEE" w14:textId="6E3330A8" w:rsidR="006E04E7" w:rsidRDefault="006E04E7" w:rsidP="006E04E7">
      <w:pPr>
        <w:jc w:val="both"/>
        <w:rPr>
          <w:rFonts w:eastAsia="DengXian"/>
          <w:lang w:eastAsia="zh-CN"/>
        </w:rPr>
      </w:pPr>
      <w:r>
        <w:rPr>
          <w:rFonts w:eastAsia="DengXian"/>
          <w:lang w:eastAsia="zh-CN"/>
        </w:rPr>
        <w:t xml:space="preserve">A possible solution to this problem is </w:t>
      </w:r>
      <w:r w:rsidR="0035757B">
        <w:rPr>
          <w:rFonts w:eastAsia="DengXian"/>
          <w:lang w:eastAsia="zh-CN"/>
        </w:rPr>
        <w:t xml:space="preserve">using </w:t>
      </w:r>
      <w:r>
        <w:rPr>
          <w:rFonts w:eastAsia="DengXian"/>
          <w:lang w:eastAsia="zh-CN"/>
        </w:rPr>
        <w:t>pseudo periodic CG, which takes the mismatch in to account. For instance, the pseudo periodic CG designed for 30 FPS traffic can be detailed in</w:t>
      </w:r>
      <w:r w:rsidR="00051753">
        <w:rPr>
          <w:rFonts w:eastAsia="DengXian"/>
          <w:lang w:eastAsia="zh-CN"/>
        </w:rPr>
        <w:t xml:space="preserve"> </w:t>
      </w:r>
      <w:r w:rsidR="00051753">
        <w:rPr>
          <w:rFonts w:eastAsia="DengXian"/>
          <w:highlight w:val="yellow"/>
          <w:lang w:eastAsia="zh-CN"/>
        </w:rPr>
        <w:fldChar w:fldCharType="begin"/>
      </w:r>
      <w:r w:rsidR="00051753">
        <w:rPr>
          <w:rFonts w:eastAsia="DengXian"/>
          <w:lang w:eastAsia="zh-CN"/>
        </w:rPr>
        <w:instrText xml:space="preserve"> REF _Ref78782901 \h </w:instrText>
      </w:r>
      <w:r w:rsidR="00051753">
        <w:rPr>
          <w:rFonts w:eastAsia="DengXian"/>
          <w:highlight w:val="yellow"/>
          <w:lang w:eastAsia="zh-CN"/>
        </w:rPr>
      </w:r>
      <w:r w:rsidR="00051753">
        <w:rPr>
          <w:rFonts w:eastAsia="DengXian"/>
          <w:highlight w:val="yellow"/>
          <w:lang w:eastAsia="zh-CN"/>
        </w:rPr>
        <w:fldChar w:fldCharType="separate"/>
      </w:r>
      <w:r w:rsidR="00051753">
        <w:t xml:space="preserve">Figure </w:t>
      </w:r>
      <w:r w:rsidR="00051753">
        <w:rPr>
          <w:noProof/>
        </w:rPr>
        <w:t>3</w:t>
      </w:r>
      <w:r w:rsidR="00051753">
        <w:rPr>
          <w:rFonts w:eastAsia="DengXian"/>
          <w:highlight w:val="yellow"/>
          <w:lang w:eastAsia="zh-CN"/>
        </w:rPr>
        <w:fldChar w:fldCharType="end"/>
      </w:r>
      <w:r>
        <w:rPr>
          <w:rFonts w:eastAsia="DengXian"/>
          <w:lang w:eastAsia="zh-CN"/>
        </w:rPr>
        <w:t xml:space="preserve">. The periodic of 30 FPS is 33.33 ms. Basic period of pseudo periodic can be set to 33 ms. Extra 1 ms can be added to every 3 periodic. </w:t>
      </w:r>
      <w:r w:rsidR="00D15BDB">
        <w:rPr>
          <w:rFonts w:eastAsia="DengXian"/>
          <w:lang w:eastAsia="zh-CN"/>
        </w:rPr>
        <w:t>Hence</w:t>
      </w:r>
      <w:r>
        <w:rPr>
          <w:rFonts w:eastAsia="DengXian"/>
          <w:lang w:eastAsia="zh-CN"/>
        </w:rPr>
        <w:t xml:space="preserve">, the time gap between traffic generation and transmission resources can be limited to no more than 1ms. </w:t>
      </w:r>
      <w:r w:rsidR="0029185A">
        <w:rPr>
          <w:rFonts w:eastAsia="DengXian"/>
          <w:lang w:eastAsia="zh-CN"/>
        </w:rPr>
        <w:t>This</w:t>
      </w:r>
      <w:r>
        <w:rPr>
          <w:rFonts w:eastAsia="DengXian"/>
          <w:lang w:eastAsia="zh-CN"/>
        </w:rPr>
        <w:t xml:space="preserve"> </w:t>
      </w:r>
      <w:r w:rsidR="0029185A">
        <w:rPr>
          <w:rFonts w:eastAsia="DengXian"/>
          <w:lang w:eastAsia="zh-CN"/>
        </w:rPr>
        <w:t xml:space="preserve"> scheme </w:t>
      </w:r>
      <w:r>
        <w:rPr>
          <w:rFonts w:eastAsia="DengXian"/>
          <w:lang w:eastAsia="zh-CN"/>
        </w:rPr>
        <w:t xml:space="preserve">is just an example, and </w:t>
      </w:r>
      <w:r w:rsidR="0029185A">
        <w:rPr>
          <w:rFonts w:eastAsia="DengXian"/>
          <w:lang w:eastAsia="zh-CN"/>
        </w:rPr>
        <w:t xml:space="preserve">it </w:t>
      </w:r>
      <w:r>
        <w:rPr>
          <w:rFonts w:eastAsia="DengXian"/>
          <w:lang w:eastAsia="zh-CN"/>
        </w:rPr>
        <w:t xml:space="preserve">can also be extended to </w:t>
      </w:r>
      <w:r w:rsidR="007573E4">
        <w:rPr>
          <w:rFonts w:eastAsia="DengXian"/>
          <w:lang w:eastAsia="zh-CN"/>
        </w:rPr>
        <w:t>Semi-Persistent Scheduling (</w:t>
      </w:r>
      <w:r>
        <w:rPr>
          <w:rFonts w:eastAsia="DengXian"/>
          <w:lang w:eastAsia="zh-CN"/>
        </w:rPr>
        <w:t>SPS</w:t>
      </w:r>
      <w:r w:rsidR="007573E4">
        <w:rPr>
          <w:rFonts w:eastAsia="DengXian"/>
          <w:lang w:eastAsia="zh-CN"/>
        </w:rPr>
        <w:t>)</w:t>
      </w:r>
      <w:r w:rsidR="0029185A">
        <w:rPr>
          <w:rFonts w:eastAsia="DengXian"/>
          <w:lang w:eastAsia="zh-CN"/>
        </w:rPr>
        <w:t xml:space="preserve"> scheme</w:t>
      </w:r>
      <w:r>
        <w:rPr>
          <w:rFonts w:eastAsia="DengXian"/>
          <w:lang w:eastAsia="zh-CN"/>
        </w:rPr>
        <w:t xml:space="preserve">. </w:t>
      </w:r>
    </w:p>
    <w:p w14:paraId="2E173B52" w14:textId="77777777" w:rsidR="006E04E7" w:rsidRDefault="006E04E7" w:rsidP="006E04E7">
      <w:pPr>
        <w:jc w:val="both"/>
        <w:rPr>
          <w:rFonts w:eastAsia="DengXian"/>
          <w:lang w:eastAsia="zh-CN"/>
        </w:rPr>
      </w:pPr>
    </w:p>
    <w:p w14:paraId="4C4B90FB" w14:textId="3E4CF216" w:rsidR="006E04E7" w:rsidRDefault="006E04E7" w:rsidP="006E04E7">
      <w:pPr>
        <w:rPr>
          <w:rFonts w:eastAsia="DengXian"/>
          <w:lang w:eastAsia="zh-CN"/>
        </w:rPr>
      </w:pPr>
      <w:r w:rsidRPr="0029185A">
        <w:rPr>
          <w:b/>
          <w:lang w:eastAsia="zh-CN"/>
        </w:rPr>
        <w:t xml:space="preserve">Proposal </w:t>
      </w:r>
      <w:r w:rsidR="0029185A">
        <w:rPr>
          <w:b/>
          <w:lang w:eastAsia="zh-CN"/>
        </w:rPr>
        <w:t xml:space="preserve">4: </w:t>
      </w:r>
      <w:r w:rsidR="00E45B15" w:rsidRPr="0029185A">
        <w:rPr>
          <w:b/>
          <w:lang w:eastAsia="zh-CN"/>
        </w:rPr>
        <w:t xml:space="preserve">Considering the </w:t>
      </w:r>
      <w:r w:rsidRPr="0029185A">
        <w:rPr>
          <w:b/>
          <w:lang w:eastAsia="zh-CN"/>
        </w:rPr>
        <w:t xml:space="preserve">current CG mainly designed to support integer periods, </w:t>
      </w:r>
      <w:r w:rsidR="006B4593" w:rsidRPr="0029185A">
        <w:rPr>
          <w:b/>
          <w:lang w:eastAsia="zh-CN"/>
        </w:rPr>
        <w:t xml:space="preserve">support </w:t>
      </w:r>
      <w:r w:rsidR="003306FA" w:rsidRPr="0029185A">
        <w:rPr>
          <w:b/>
          <w:lang w:eastAsia="zh-CN"/>
        </w:rPr>
        <w:t xml:space="preserve">periodic CG </w:t>
      </w:r>
      <w:r w:rsidRPr="0029185A">
        <w:rPr>
          <w:b/>
          <w:lang w:eastAsia="zh-CN"/>
        </w:rPr>
        <w:t xml:space="preserve">enhancements </w:t>
      </w:r>
      <w:r w:rsidR="003306FA" w:rsidRPr="0029185A">
        <w:rPr>
          <w:b/>
          <w:lang w:eastAsia="zh-CN"/>
        </w:rPr>
        <w:t xml:space="preserve">with </w:t>
      </w:r>
      <w:r w:rsidRPr="0029185A">
        <w:rPr>
          <w:b/>
          <w:lang w:eastAsia="zh-CN"/>
        </w:rPr>
        <w:t>non-integer period</w:t>
      </w:r>
      <w:r w:rsidR="00C80F74" w:rsidRPr="0029185A">
        <w:rPr>
          <w:b/>
          <w:lang w:eastAsia="zh-CN"/>
        </w:rPr>
        <w:t>icity</w:t>
      </w:r>
      <w:r w:rsidRPr="0029185A">
        <w:rPr>
          <w:b/>
          <w:lang w:eastAsia="zh-CN"/>
        </w:rPr>
        <w:t xml:space="preserve"> (</w:t>
      </w:r>
      <w:r w:rsidR="002D4D12" w:rsidRPr="0029185A">
        <w:rPr>
          <w:b/>
          <w:lang w:eastAsia="zh-CN"/>
        </w:rPr>
        <w:t xml:space="preserve">with </w:t>
      </w:r>
      <w:r w:rsidRPr="0029185A">
        <w:rPr>
          <w:b/>
          <w:lang w:eastAsia="zh-CN"/>
        </w:rPr>
        <w:t xml:space="preserve">integer frequency). </w:t>
      </w:r>
    </w:p>
    <w:p w14:paraId="0A05BF02" w14:textId="77777777" w:rsidR="006E04E7" w:rsidRPr="008441DF" w:rsidRDefault="006E04E7" w:rsidP="006E04E7">
      <w:pPr>
        <w:jc w:val="both"/>
        <w:rPr>
          <w:rFonts w:eastAsia="DengXian"/>
          <w:lang w:eastAsia="zh-CN"/>
        </w:rPr>
      </w:pPr>
    </w:p>
    <w:p w14:paraId="197D70B1" w14:textId="7E376626" w:rsidR="006E04E7" w:rsidRDefault="00FC086F" w:rsidP="006E04E7">
      <w:pPr>
        <w:jc w:val="center"/>
        <w:rPr>
          <w:rFonts w:eastAsia="DengXian"/>
          <w:lang w:eastAsia="zh-CN"/>
        </w:rPr>
      </w:pPr>
      <w:r>
        <w:rPr>
          <w:noProof/>
        </w:rPr>
        <w:lastRenderedPageBreak/>
        <w:drawing>
          <wp:inline distT="0" distB="0" distL="0" distR="0" wp14:anchorId="2FA59CB5" wp14:editId="24155EEE">
            <wp:extent cx="5080314" cy="18859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7293" cy="1888541"/>
                    </a:xfrm>
                    <a:prstGeom prst="rect">
                      <a:avLst/>
                    </a:prstGeom>
                    <a:noFill/>
                    <a:ln>
                      <a:noFill/>
                    </a:ln>
                  </pic:spPr>
                </pic:pic>
              </a:graphicData>
            </a:graphic>
          </wp:inline>
        </w:drawing>
      </w:r>
    </w:p>
    <w:p w14:paraId="7C58FC48" w14:textId="295BD18C" w:rsidR="006E04E7" w:rsidRDefault="00051753" w:rsidP="00051753">
      <w:pPr>
        <w:pStyle w:val="Caption"/>
        <w:jc w:val="center"/>
        <w:rPr>
          <w:rFonts w:eastAsia="DengXian"/>
          <w:lang w:eastAsia="zh-CN"/>
        </w:rPr>
      </w:pPr>
      <w:bookmarkStart w:id="6" w:name="_Ref78782901"/>
      <w:r>
        <w:t xml:space="preserve">Figure </w:t>
      </w:r>
      <w:r>
        <w:fldChar w:fldCharType="begin"/>
      </w:r>
      <w:r>
        <w:instrText xml:space="preserve"> SEQ Figure \* ARABIC </w:instrText>
      </w:r>
      <w:r>
        <w:fldChar w:fldCharType="separate"/>
      </w:r>
      <w:r>
        <w:rPr>
          <w:noProof/>
        </w:rPr>
        <w:t>3</w:t>
      </w:r>
      <w:r>
        <w:fldChar w:fldCharType="end"/>
      </w:r>
      <w:bookmarkEnd w:id="6"/>
      <w:r>
        <w:t xml:space="preserve">: </w:t>
      </w:r>
      <w:r w:rsidR="0029185A">
        <w:rPr>
          <w:rFonts w:eastAsia="DengXian"/>
          <w:lang w:eastAsia="zh-CN"/>
        </w:rPr>
        <w:t>A</w:t>
      </w:r>
      <w:r w:rsidR="006E04E7">
        <w:rPr>
          <w:rFonts w:eastAsia="DengXian"/>
          <w:lang w:eastAsia="zh-CN"/>
        </w:rPr>
        <w:t xml:space="preserve"> schematic</w:t>
      </w:r>
      <w:r w:rsidR="0029185A">
        <w:rPr>
          <w:rFonts w:eastAsia="DengXian"/>
          <w:lang w:eastAsia="zh-CN"/>
        </w:rPr>
        <w:t>/illustration</w:t>
      </w:r>
      <w:r w:rsidR="006E04E7">
        <w:rPr>
          <w:rFonts w:eastAsia="DengXian"/>
          <w:lang w:eastAsia="zh-CN"/>
        </w:rPr>
        <w:t xml:space="preserve"> of pseudo periodic CG</w:t>
      </w:r>
    </w:p>
    <w:p w14:paraId="531CD860" w14:textId="2911E945" w:rsidR="00D25543" w:rsidRDefault="00D25543" w:rsidP="009834EE">
      <w:pPr>
        <w:jc w:val="both"/>
        <w:rPr>
          <w:bCs/>
          <w:lang w:eastAsia="x-none"/>
        </w:rPr>
      </w:pPr>
    </w:p>
    <w:p w14:paraId="2F2EBFA7" w14:textId="77777777" w:rsidR="007C7D72" w:rsidRPr="00D25543" w:rsidRDefault="007C7D72" w:rsidP="009834EE">
      <w:pPr>
        <w:jc w:val="both"/>
        <w:rPr>
          <w:bCs/>
          <w:lang w:eastAsia="x-none"/>
        </w:rPr>
      </w:pPr>
    </w:p>
    <w:p w14:paraId="690CB6A3" w14:textId="5821CFA3" w:rsidR="00B82C91" w:rsidRDefault="00B34FDC" w:rsidP="00096504">
      <w:pPr>
        <w:pStyle w:val="Heading1"/>
      </w:pPr>
      <w:r>
        <w:t>Summary</w:t>
      </w:r>
    </w:p>
    <w:p w14:paraId="1C439ACA" w14:textId="53F8A779" w:rsidR="009834EE" w:rsidRDefault="002A1F03" w:rsidP="00162038">
      <w:pPr>
        <w:rPr>
          <w:lang w:eastAsia="x-none"/>
        </w:rPr>
      </w:pPr>
      <w:r>
        <w:rPr>
          <w:lang w:eastAsia="x-none"/>
        </w:rPr>
        <w:t>In this contribution, we have discussed our view on</w:t>
      </w:r>
      <w:r w:rsidR="002551E6" w:rsidRPr="002551E6">
        <w:rPr>
          <w:lang w:eastAsia="x-none"/>
        </w:rPr>
        <w:t xml:space="preserve"> </w:t>
      </w:r>
      <w:r w:rsidR="002E3475">
        <w:rPr>
          <w:lang w:eastAsia="x-none"/>
        </w:rPr>
        <w:t xml:space="preserve">potential enhancements to support </w:t>
      </w:r>
      <w:r w:rsidR="002551E6">
        <w:rPr>
          <w:lang w:eastAsia="x-none"/>
        </w:rPr>
        <w:t>XR applications</w:t>
      </w:r>
      <w:r w:rsidR="008E768D">
        <w:rPr>
          <w:lang w:eastAsia="x-none"/>
        </w:rPr>
        <w:t xml:space="preserve">. </w:t>
      </w:r>
      <w:r w:rsidR="008E7DE0">
        <w:rPr>
          <w:lang w:eastAsia="x-none"/>
        </w:rPr>
        <w:t xml:space="preserve">Our </w:t>
      </w:r>
      <w:r w:rsidR="00785816">
        <w:rPr>
          <w:lang w:eastAsia="x-none"/>
        </w:rPr>
        <w:t>observation</w:t>
      </w:r>
      <w:r w:rsidR="0029185A">
        <w:rPr>
          <w:lang w:eastAsia="x-none"/>
        </w:rPr>
        <w:t>s</w:t>
      </w:r>
      <w:r w:rsidR="00785816">
        <w:rPr>
          <w:lang w:eastAsia="x-none"/>
        </w:rPr>
        <w:t xml:space="preserve"> and </w:t>
      </w:r>
      <w:r w:rsidR="008E7DE0">
        <w:rPr>
          <w:lang w:eastAsia="x-none"/>
        </w:rPr>
        <w:t>proposals are listed below:</w:t>
      </w:r>
    </w:p>
    <w:p w14:paraId="16C598BA" w14:textId="3DF2F13A" w:rsidR="00772D44" w:rsidRDefault="00772D44" w:rsidP="00772D44">
      <w:pPr>
        <w:jc w:val="both"/>
        <w:rPr>
          <w:rFonts w:eastAsia="Times New Roman"/>
          <w:b/>
          <w:bCs/>
        </w:rPr>
      </w:pPr>
    </w:p>
    <w:p w14:paraId="243D670E" w14:textId="77777777" w:rsidR="0029185A" w:rsidRPr="00303A2B" w:rsidRDefault="0029185A" w:rsidP="0029185A">
      <w:pPr>
        <w:jc w:val="both"/>
        <w:rPr>
          <w:rFonts w:eastAsia="DengXian"/>
          <w:b/>
          <w:bCs/>
          <w:lang w:eastAsia="zh-CN"/>
        </w:rPr>
      </w:pPr>
      <w:r w:rsidRPr="00303A2B">
        <w:rPr>
          <w:rFonts w:eastAsia="DengXian"/>
          <w:b/>
          <w:bCs/>
          <w:lang w:eastAsia="zh-CN"/>
        </w:rPr>
        <w:t>Observation 1: The BLER target of 10% for legacy NR / LTE can maximizes the instantaneous throughput but it can also increase the packet retransmission rate. The BLER target of 0.001% for URLLC application can improve the reliability (i.e., reducing the packet retransmission rate) with the cost of reducing the instantaneous throughput.</w:t>
      </w:r>
    </w:p>
    <w:p w14:paraId="62A73802" w14:textId="77777777" w:rsidR="0029185A" w:rsidRDefault="0029185A" w:rsidP="0029185A">
      <w:pPr>
        <w:jc w:val="both"/>
        <w:rPr>
          <w:rFonts w:eastAsia="DengXian"/>
          <w:lang w:eastAsia="zh-CN"/>
        </w:rPr>
      </w:pPr>
    </w:p>
    <w:p w14:paraId="2B98F63D" w14:textId="77777777" w:rsidR="0029185A" w:rsidRPr="007D4292" w:rsidRDefault="0029185A" w:rsidP="0029185A">
      <w:pPr>
        <w:jc w:val="both"/>
        <w:rPr>
          <w:rFonts w:eastAsia="DengXian"/>
          <w:b/>
          <w:bCs/>
          <w:lang w:eastAsia="zh-CN"/>
        </w:rPr>
      </w:pPr>
      <w:r w:rsidRPr="007D4292">
        <w:rPr>
          <w:rFonts w:eastAsia="DengXian"/>
          <w:b/>
          <w:bCs/>
          <w:lang w:eastAsia="zh-CN"/>
        </w:rPr>
        <w:t xml:space="preserve">Observation 2: 4 times retransmission as in legacy NR is </w:t>
      </w:r>
      <w:r>
        <w:rPr>
          <w:rFonts w:eastAsia="DengXian"/>
          <w:b/>
          <w:bCs/>
          <w:lang w:eastAsia="zh-CN"/>
        </w:rPr>
        <w:t>designed</w:t>
      </w:r>
      <w:r w:rsidRPr="007D4292">
        <w:rPr>
          <w:rFonts w:eastAsia="DengXian"/>
          <w:b/>
          <w:bCs/>
          <w:lang w:eastAsia="zh-CN"/>
        </w:rPr>
        <w:t xml:space="preserve"> to improve the reliability with the cost of long delay. A packet with four retransmissions would not meet the packet delay budget </w:t>
      </w:r>
      <w:r>
        <w:rPr>
          <w:rFonts w:eastAsia="DengXian"/>
          <w:b/>
          <w:bCs/>
          <w:lang w:eastAsia="zh-CN"/>
        </w:rPr>
        <w:t xml:space="preserve">(PDB) </w:t>
      </w:r>
      <w:r w:rsidRPr="007D4292">
        <w:rPr>
          <w:rFonts w:eastAsia="DengXian"/>
          <w:b/>
          <w:bCs/>
          <w:lang w:eastAsia="zh-CN"/>
        </w:rPr>
        <w:t>of XR application.</w:t>
      </w:r>
      <w:r>
        <w:rPr>
          <w:rFonts w:eastAsia="DengXian"/>
          <w:b/>
          <w:bCs/>
          <w:lang w:eastAsia="zh-CN"/>
        </w:rPr>
        <w:t xml:space="preserve"> XR application require a transmission with a low number of possible retransmissions.</w:t>
      </w:r>
    </w:p>
    <w:p w14:paraId="193AF848" w14:textId="262B39C2" w:rsidR="0029185A" w:rsidRDefault="0029185A" w:rsidP="0029185A">
      <w:pPr>
        <w:jc w:val="both"/>
        <w:rPr>
          <w:rFonts w:asciiTheme="minorHAnsi" w:hAnsiTheme="minorHAnsi" w:cstheme="minorHAnsi"/>
          <w:sz w:val="22"/>
          <w:szCs w:val="22"/>
        </w:rPr>
      </w:pPr>
    </w:p>
    <w:p w14:paraId="65AADAEF" w14:textId="77777777" w:rsidR="0029185A" w:rsidRPr="0029185A" w:rsidRDefault="0029185A" w:rsidP="0029185A">
      <w:pPr>
        <w:jc w:val="both"/>
        <w:rPr>
          <w:rFonts w:eastAsia="DengXian"/>
          <w:b/>
          <w:bCs/>
          <w:lang w:eastAsia="zh-CN"/>
        </w:rPr>
      </w:pPr>
      <w:r w:rsidRPr="0029185A">
        <w:rPr>
          <w:rFonts w:eastAsia="DengXian"/>
          <w:b/>
          <w:bCs/>
          <w:lang w:eastAsia="zh-CN"/>
        </w:rPr>
        <w:t>Observation 3: The legacy UE assistance information (UAI) in NR has not been designed to fully support XR traffic. For instance, 30 FPS is not supported in trafficPeroidcity-r16.</w:t>
      </w:r>
    </w:p>
    <w:p w14:paraId="635398C6" w14:textId="77777777" w:rsidR="0029185A" w:rsidRPr="0029185A" w:rsidRDefault="0029185A" w:rsidP="0029185A">
      <w:pPr>
        <w:jc w:val="both"/>
        <w:rPr>
          <w:rFonts w:asciiTheme="minorHAnsi" w:hAnsiTheme="minorHAnsi" w:cstheme="minorHAnsi"/>
          <w:sz w:val="22"/>
          <w:szCs w:val="22"/>
        </w:rPr>
      </w:pPr>
    </w:p>
    <w:p w14:paraId="0653B2A2" w14:textId="77777777" w:rsidR="0029185A" w:rsidRPr="00303A2B" w:rsidRDefault="0029185A" w:rsidP="0029185A">
      <w:pPr>
        <w:jc w:val="both"/>
        <w:rPr>
          <w:rFonts w:eastAsia="DengXian"/>
          <w:b/>
          <w:bCs/>
          <w:lang w:eastAsia="zh-CN"/>
        </w:rPr>
      </w:pPr>
      <w:r w:rsidRPr="00303A2B">
        <w:rPr>
          <w:rFonts w:eastAsia="DengXian"/>
          <w:b/>
          <w:bCs/>
          <w:lang w:eastAsia="zh-CN"/>
        </w:rPr>
        <w:t>Proposal 1: Study CSI report enhancements for XR application.</w:t>
      </w:r>
    </w:p>
    <w:p w14:paraId="70921575" w14:textId="77777777" w:rsidR="0029185A" w:rsidRDefault="0029185A" w:rsidP="0029185A">
      <w:pPr>
        <w:jc w:val="both"/>
        <w:rPr>
          <w:rFonts w:eastAsia="DengXian"/>
          <w:b/>
          <w:bCs/>
          <w:lang w:eastAsia="zh-CN"/>
        </w:rPr>
      </w:pPr>
    </w:p>
    <w:p w14:paraId="364ACC5B" w14:textId="6E8E9FB7" w:rsidR="0029185A" w:rsidRPr="002E3475" w:rsidRDefault="0029185A" w:rsidP="0029185A">
      <w:pPr>
        <w:jc w:val="both"/>
        <w:rPr>
          <w:rFonts w:eastAsia="DengXian"/>
          <w:b/>
          <w:bCs/>
          <w:lang w:val="en-US" w:eastAsia="zh-CN"/>
        </w:rPr>
      </w:pPr>
      <w:r w:rsidRPr="002E3475">
        <w:rPr>
          <w:rFonts w:eastAsia="DengXian"/>
          <w:b/>
          <w:bCs/>
          <w:lang w:eastAsia="zh-CN"/>
        </w:rPr>
        <w:t>Proposal 2: Study to minimize the packet retransmission by improving the reliability of retransmitted packet (e.g., the first packet retransmission).</w:t>
      </w:r>
    </w:p>
    <w:p w14:paraId="7E1BDA16" w14:textId="2ABC7D1A" w:rsidR="00415BA5" w:rsidRDefault="00415BA5" w:rsidP="00415BA5">
      <w:pPr>
        <w:jc w:val="both"/>
        <w:rPr>
          <w:rFonts w:eastAsia="Times New Roman"/>
          <w:b/>
          <w:bCs/>
          <w:lang w:val="en-US"/>
        </w:rPr>
      </w:pPr>
    </w:p>
    <w:p w14:paraId="660AA779" w14:textId="59143C0B" w:rsidR="0029185A" w:rsidRDefault="0029185A" w:rsidP="0029185A">
      <w:pPr>
        <w:jc w:val="both"/>
        <w:rPr>
          <w:rFonts w:eastAsia="DengXian"/>
          <w:lang w:eastAsia="zh-CN"/>
        </w:rPr>
      </w:pPr>
      <w:r w:rsidRPr="0029185A">
        <w:rPr>
          <w:b/>
          <w:bCs/>
          <w:szCs w:val="20"/>
          <w:lang w:eastAsia="zh-CN"/>
        </w:rPr>
        <w:t>Proposal 3</w:t>
      </w:r>
      <w:r>
        <w:rPr>
          <w:b/>
          <w:bCs/>
          <w:szCs w:val="20"/>
          <w:lang w:eastAsia="zh-CN"/>
        </w:rPr>
        <w:t xml:space="preserve">: </w:t>
      </w:r>
      <w:r w:rsidRPr="0029185A">
        <w:rPr>
          <w:b/>
          <w:bCs/>
          <w:szCs w:val="20"/>
          <w:lang w:eastAsia="zh-CN"/>
        </w:rPr>
        <w:t xml:space="preserve">Support to enhance UE reports on traffic features to gNB. UAI mechanism can be </w:t>
      </w:r>
      <w:r>
        <w:rPr>
          <w:b/>
          <w:bCs/>
          <w:szCs w:val="20"/>
          <w:lang w:eastAsia="zh-CN"/>
        </w:rPr>
        <w:t xml:space="preserve">as </w:t>
      </w:r>
      <w:r w:rsidRPr="0029185A">
        <w:rPr>
          <w:b/>
          <w:bCs/>
          <w:szCs w:val="20"/>
          <w:lang w:eastAsia="zh-CN"/>
        </w:rPr>
        <w:t>the start</w:t>
      </w:r>
      <w:r>
        <w:rPr>
          <w:b/>
          <w:bCs/>
          <w:szCs w:val="20"/>
          <w:lang w:eastAsia="zh-CN"/>
        </w:rPr>
        <w:t>ing</w:t>
      </w:r>
      <w:r w:rsidRPr="0029185A">
        <w:rPr>
          <w:b/>
          <w:bCs/>
          <w:szCs w:val="20"/>
          <w:lang w:eastAsia="zh-CN"/>
        </w:rPr>
        <w:t xml:space="preserve"> point.</w:t>
      </w:r>
    </w:p>
    <w:p w14:paraId="1C1829DC" w14:textId="1BA21B4E" w:rsidR="0029185A" w:rsidRDefault="0029185A" w:rsidP="00415BA5">
      <w:pPr>
        <w:jc w:val="both"/>
        <w:rPr>
          <w:rFonts w:eastAsia="Times New Roman"/>
          <w:b/>
          <w:bCs/>
          <w:lang w:val="en-US"/>
        </w:rPr>
      </w:pPr>
    </w:p>
    <w:p w14:paraId="18DBB11F" w14:textId="77777777" w:rsidR="0029185A" w:rsidRDefault="0029185A" w:rsidP="0029185A">
      <w:pPr>
        <w:rPr>
          <w:rFonts w:eastAsia="DengXian"/>
          <w:lang w:eastAsia="zh-CN"/>
        </w:rPr>
      </w:pPr>
      <w:r w:rsidRPr="0029185A">
        <w:rPr>
          <w:b/>
          <w:lang w:eastAsia="zh-CN"/>
        </w:rPr>
        <w:t xml:space="preserve">Proposal </w:t>
      </w:r>
      <w:r>
        <w:rPr>
          <w:b/>
          <w:lang w:eastAsia="zh-CN"/>
        </w:rPr>
        <w:t xml:space="preserve">4: </w:t>
      </w:r>
      <w:r w:rsidRPr="0029185A">
        <w:rPr>
          <w:b/>
          <w:lang w:eastAsia="zh-CN"/>
        </w:rPr>
        <w:t xml:space="preserve">Considering the current CG mainly designed to support integer periods, support periodic CG enhancements with non-integer periodicity (with integer frequency). </w:t>
      </w:r>
    </w:p>
    <w:p w14:paraId="34FE3FA0" w14:textId="77777777" w:rsidR="0029185A" w:rsidRPr="0029185A" w:rsidRDefault="0029185A" w:rsidP="00415BA5">
      <w:pPr>
        <w:jc w:val="both"/>
        <w:rPr>
          <w:rFonts w:eastAsia="Times New Roman"/>
          <w:b/>
          <w:bCs/>
        </w:rPr>
      </w:pPr>
    </w:p>
    <w:p w14:paraId="0596A5FD" w14:textId="77777777" w:rsidR="00B82C91" w:rsidRPr="00CF195E" w:rsidRDefault="00B82C91" w:rsidP="0026353E">
      <w:pPr>
        <w:pStyle w:val="Heading1"/>
        <w:ind w:left="864" w:hanging="864"/>
      </w:pPr>
      <w:bookmarkStart w:id="7" w:name="_Ref124589665"/>
      <w:bookmarkStart w:id="8" w:name="_Ref71620620"/>
      <w:bookmarkStart w:id="9" w:name="_Ref124671424"/>
      <w:r w:rsidRPr="00CF195E">
        <w:t>References</w:t>
      </w:r>
    </w:p>
    <w:p w14:paraId="62A1A27A" w14:textId="51CF7118" w:rsidR="00FE433D" w:rsidRDefault="00FE433D" w:rsidP="001374FE">
      <w:pPr>
        <w:pStyle w:val="References"/>
        <w:numPr>
          <w:ilvl w:val="0"/>
          <w:numId w:val="9"/>
        </w:numPr>
        <w:autoSpaceDE w:val="0"/>
        <w:autoSpaceDN w:val="0"/>
        <w:snapToGrid w:val="0"/>
        <w:spacing w:after="60"/>
        <w:jc w:val="both"/>
        <w:rPr>
          <w:sz w:val="22"/>
          <w:szCs w:val="22"/>
        </w:rPr>
      </w:pPr>
      <w:bookmarkStart w:id="10" w:name="_Ref43283477"/>
      <w:bookmarkStart w:id="11" w:name="_Ref167612671"/>
      <w:bookmarkEnd w:id="7"/>
      <w:bookmarkEnd w:id="8"/>
      <w:bookmarkEnd w:id="9"/>
      <w:r w:rsidRPr="00E367EB">
        <w:t xml:space="preserve">RP-193241, </w:t>
      </w:r>
      <w:r w:rsidRPr="00621F13">
        <w:t>“</w:t>
      </w:r>
      <w:r w:rsidRPr="00E367EB">
        <w:t>New SID on XR Evaluations for N</w:t>
      </w:r>
      <w:r w:rsidRPr="00A5312C">
        <w:t>R”, Qualcomm</w:t>
      </w:r>
      <w:r>
        <w:t xml:space="preserve">, </w:t>
      </w:r>
      <w:r w:rsidRPr="00A5312C">
        <w:t xml:space="preserve">3GPP TSG RAN #86, </w:t>
      </w:r>
      <w:r w:rsidRPr="00E367EB">
        <w:t>Dec 2019</w:t>
      </w:r>
      <w:bookmarkEnd w:id="10"/>
    </w:p>
    <w:p w14:paraId="6D7F5858" w14:textId="0D089AE3" w:rsidR="00B7371A" w:rsidRDefault="003B7CF9" w:rsidP="00B7371A">
      <w:pPr>
        <w:pStyle w:val="References"/>
        <w:numPr>
          <w:ilvl w:val="0"/>
          <w:numId w:val="9"/>
        </w:numPr>
        <w:autoSpaceDE w:val="0"/>
        <w:autoSpaceDN w:val="0"/>
        <w:snapToGrid w:val="0"/>
        <w:spacing w:after="60"/>
        <w:jc w:val="both"/>
      </w:pPr>
      <w:bookmarkStart w:id="12" w:name="_Ref42692415"/>
      <w:r w:rsidRPr="00E367EB">
        <w:t>RP-</w:t>
      </w:r>
      <w:r>
        <w:t>201145</w:t>
      </w:r>
      <w:r w:rsidRPr="00E367EB">
        <w:t xml:space="preserve">, </w:t>
      </w:r>
      <w:r w:rsidRPr="00621F13">
        <w:t>“</w:t>
      </w:r>
      <w:r>
        <w:t>Revised</w:t>
      </w:r>
      <w:r w:rsidRPr="00E367EB">
        <w:t xml:space="preserve"> SID on XR Evaluations for N</w:t>
      </w:r>
      <w:r w:rsidRPr="00A5312C">
        <w:t>R”, Qualcomm</w:t>
      </w:r>
      <w:r>
        <w:t xml:space="preserve">, </w:t>
      </w:r>
      <w:r w:rsidRPr="00A5312C">
        <w:t>3GPP TSG RAN #8</w:t>
      </w:r>
      <w:r>
        <w:t>8</w:t>
      </w:r>
      <w:r w:rsidRPr="00A5312C">
        <w:t xml:space="preserve">, </w:t>
      </w:r>
      <w:r>
        <w:t>June</w:t>
      </w:r>
      <w:r w:rsidRPr="00E367EB">
        <w:t xml:space="preserve"> 20</w:t>
      </w:r>
      <w:r>
        <w:t>20</w:t>
      </w:r>
    </w:p>
    <w:bookmarkEnd w:id="11"/>
    <w:bookmarkEnd w:id="12"/>
    <w:p w14:paraId="69825605" w14:textId="026129C9" w:rsidR="009D1B9F" w:rsidRDefault="009D1B9F" w:rsidP="003B7CF9">
      <w:pPr>
        <w:pStyle w:val="References"/>
        <w:numPr>
          <w:ilvl w:val="0"/>
          <w:numId w:val="0"/>
        </w:numPr>
        <w:autoSpaceDE w:val="0"/>
        <w:autoSpaceDN w:val="0"/>
        <w:snapToGrid w:val="0"/>
        <w:spacing w:after="60"/>
        <w:ind w:left="360"/>
        <w:jc w:val="both"/>
      </w:pPr>
    </w:p>
    <w:sectPr w:rsidR="009D1B9F"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3EB58" w14:textId="77777777" w:rsidR="006812F1" w:rsidRDefault="006812F1">
      <w:r>
        <w:separator/>
      </w:r>
    </w:p>
  </w:endnote>
  <w:endnote w:type="continuationSeparator" w:id="0">
    <w:p w14:paraId="617829BC" w14:textId="77777777" w:rsidR="006812F1" w:rsidRDefault="006812F1">
      <w:r>
        <w:continuationSeparator/>
      </w:r>
    </w:p>
  </w:endnote>
  <w:endnote w:type="continuationNotice" w:id="1">
    <w:p w14:paraId="648BAE9C" w14:textId="77777777" w:rsidR="006812F1" w:rsidRDefault="00681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Arial Unicode MS"/>
    <w:panose1 w:val="020B060402020202020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Times">
    <w:altName w:val="﷽﷽﷽﷽﷽﷽픡耤ĝތ"/>
    <w:panose1 w:val="00000500000000020000"/>
    <w:charset w:val="00"/>
    <w:family w:val="auto"/>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2AFF" w:usb1="D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6E285" w14:textId="77777777" w:rsidR="006812F1" w:rsidRDefault="006812F1">
      <w:r>
        <w:separator/>
      </w:r>
    </w:p>
  </w:footnote>
  <w:footnote w:type="continuationSeparator" w:id="0">
    <w:p w14:paraId="42AF5819" w14:textId="77777777" w:rsidR="006812F1" w:rsidRDefault="006812F1">
      <w:r>
        <w:continuationSeparator/>
      </w:r>
    </w:p>
  </w:footnote>
  <w:footnote w:type="continuationNotice" w:id="1">
    <w:p w14:paraId="5E268282" w14:textId="77777777" w:rsidR="006812F1" w:rsidRDefault="006812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7C2402"/>
    <w:multiLevelType w:val="hybridMultilevel"/>
    <w:tmpl w:val="4100EFB8"/>
    <w:lvl w:ilvl="0" w:tplc="B5062F42">
      <w:start w:val="1"/>
      <w:numFmt w:val="bullet"/>
      <w:lvlText w:val=""/>
      <w:lvlJc w:val="left"/>
      <w:pPr>
        <w:tabs>
          <w:tab w:val="num" w:pos="720"/>
        </w:tabs>
        <w:ind w:left="720" w:hanging="360"/>
      </w:pPr>
      <w:rPr>
        <w:rFonts w:ascii="Symbol" w:hAnsi="Symbol" w:hint="default"/>
        <w:sz w:val="20"/>
      </w:rPr>
    </w:lvl>
    <w:lvl w:ilvl="1" w:tplc="45B6D550">
      <w:start w:val="1"/>
      <w:numFmt w:val="bullet"/>
      <w:lvlText w:val=""/>
      <w:lvlJc w:val="left"/>
      <w:pPr>
        <w:tabs>
          <w:tab w:val="num" w:pos="1440"/>
        </w:tabs>
        <w:ind w:left="1440" w:hanging="360"/>
      </w:pPr>
      <w:rPr>
        <w:rFonts w:ascii="Symbol" w:hAnsi="Symbol" w:hint="default"/>
        <w:sz w:val="20"/>
      </w:rPr>
    </w:lvl>
    <w:lvl w:ilvl="2" w:tplc="F81A9D66">
      <w:start w:val="1"/>
      <w:numFmt w:val="bullet"/>
      <w:lvlText w:val=""/>
      <w:lvlJc w:val="left"/>
      <w:pPr>
        <w:tabs>
          <w:tab w:val="num" w:pos="2160"/>
        </w:tabs>
        <w:ind w:left="2160" w:hanging="360"/>
      </w:pPr>
      <w:rPr>
        <w:rFonts w:ascii="Symbol" w:hAnsi="Symbol" w:hint="default"/>
        <w:sz w:val="20"/>
      </w:rPr>
    </w:lvl>
    <w:lvl w:ilvl="3" w:tplc="F56E4464">
      <w:start w:val="1"/>
      <w:numFmt w:val="bullet"/>
      <w:lvlText w:val=""/>
      <w:lvlJc w:val="left"/>
      <w:pPr>
        <w:tabs>
          <w:tab w:val="num" w:pos="2880"/>
        </w:tabs>
        <w:ind w:left="2880" w:hanging="360"/>
      </w:pPr>
      <w:rPr>
        <w:rFonts w:ascii="Symbol" w:hAnsi="Symbol" w:hint="default"/>
        <w:sz w:val="20"/>
      </w:rPr>
    </w:lvl>
    <w:lvl w:ilvl="4" w:tplc="143CC40A">
      <w:start w:val="1"/>
      <w:numFmt w:val="bullet"/>
      <w:lvlText w:val=""/>
      <w:lvlJc w:val="left"/>
      <w:pPr>
        <w:tabs>
          <w:tab w:val="num" w:pos="3600"/>
        </w:tabs>
        <w:ind w:left="3600" w:hanging="360"/>
      </w:pPr>
      <w:rPr>
        <w:rFonts w:ascii="Symbol" w:hAnsi="Symbol" w:hint="default"/>
        <w:sz w:val="20"/>
      </w:rPr>
    </w:lvl>
    <w:lvl w:ilvl="5" w:tplc="2DF8EB3E">
      <w:start w:val="1"/>
      <w:numFmt w:val="bullet"/>
      <w:lvlText w:val=""/>
      <w:lvlJc w:val="left"/>
      <w:pPr>
        <w:tabs>
          <w:tab w:val="num" w:pos="4320"/>
        </w:tabs>
        <w:ind w:left="4320" w:hanging="360"/>
      </w:pPr>
      <w:rPr>
        <w:rFonts w:ascii="Symbol" w:hAnsi="Symbol" w:hint="default"/>
        <w:sz w:val="20"/>
      </w:rPr>
    </w:lvl>
    <w:lvl w:ilvl="6" w:tplc="70EA1CF8">
      <w:start w:val="1"/>
      <w:numFmt w:val="bullet"/>
      <w:lvlText w:val=""/>
      <w:lvlJc w:val="left"/>
      <w:pPr>
        <w:tabs>
          <w:tab w:val="num" w:pos="5040"/>
        </w:tabs>
        <w:ind w:left="5040" w:hanging="360"/>
      </w:pPr>
      <w:rPr>
        <w:rFonts w:ascii="Symbol" w:hAnsi="Symbol" w:hint="default"/>
        <w:sz w:val="20"/>
      </w:rPr>
    </w:lvl>
    <w:lvl w:ilvl="7" w:tplc="ACEA1F70">
      <w:start w:val="1"/>
      <w:numFmt w:val="bullet"/>
      <w:lvlText w:val=""/>
      <w:lvlJc w:val="left"/>
      <w:pPr>
        <w:tabs>
          <w:tab w:val="num" w:pos="5760"/>
        </w:tabs>
        <w:ind w:left="5760" w:hanging="360"/>
      </w:pPr>
      <w:rPr>
        <w:rFonts w:ascii="Symbol" w:hAnsi="Symbol" w:hint="default"/>
        <w:sz w:val="20"/>
      </w:rPr>
    </w:lvl>
    <w:lvl w:ilvl="8" w:tplc="508EC4C4">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B2FE2"/>
    <w:multiLevelType w:val="hybridMultilevel"/>
    <w:tmpl w:val="706658F2"/>
    <w:lvl w:ilvl="0" w:tplc="44363C0C">
      <w:start w:val="1"/>
      <w:numFmt w:val="bullet"/>
      <w:lvlText w:val=""/>
      <w:lvlJc w:val="left"/>
      <w:pPr>
        <w:tabs>
          <w:tab w:val="num" w:pos="720"/>
        </w:tabs>
        <w:ind w:left="720" w:hanging="360"/>
      </w:pPr>
      <w:rPr>
        <w:rFonts w:ascii="Symbol" w:hAnsi="Symbol" w:hint="default"/>
        <w:sz w:val="20"/>
      </w:rPr>
    </w:lvl>
    <w:lvl w:ilvl="1" w:tplc="0582B972">
      <w:start w:val="1"/>
      <w:numFmt w:val="bullet"/>
      <w:lvlText w:val=""/>
      <w:lvlJc w:val="left"/>
      <w:pPr>
        <w:tabs>
          <w:tab w:val="num" w:pos="1440"/>
        </w:tabs>
        <w:ind w:left="1440" w:hanging="360"/>
      </w:pPr>
      <w:rPr>
        <w:rFonts w:ascii="Symbol" w:hAnsi="Symbol" w:hint="default"/>
        <w:sz w:val="20"/>
      </w:rPr>
    </w:lvl>
    <w:lvl w:ilvl="2" w:tplc="BAD02F76">
      <w:start w:val="1"/>
      <w:numFmt w:val="bullet"/>
      <w:lvlText w:val=""/>
      <w:lvlJc w:val="left"/>
      <w:pPr>
        <w:tabs>
          <w:tab w:val="num" w:pos="2160"/>
        </w:tabs>
        <w:ind w:left="2160" w:hanging="360"/>
      </w:pPr>
      <w:rPr>
        <w:rFonts w:ascii="Symbol" w:hAnsi="Symbol" w:hint="default"/>
        <w:sz w:val="20"/>
      </w:rPr>
    </w:lvl>
    <w:lvl w:ilvl="3" w:tplc="1CD461D8">
      <w:start w:val="1"/>
      <w:numFmt w:val="bullet"/>
      <w:lvlText w:val=""/>
      <w:lvlJc w:val="left"/>
      <w:pPr>
        <w:tabs>
          <w:tab w:val="num" w:pos="2880"/>
        </w:tabs>
        <w:ind w:left="2880" w:hanging="360"/>
      </w:pPr>
      <w:rPr>
        <w:rFonts w:ascii="Symbol" w:hAnsi="Symbol" w:hint="default"/>
        <w:sz w:val="20"/>
      </w:rPr>
    </w:lvl>
    <w:lvl w:ilvl="4" w:tplc="F1DAC122">
      <w:start w:val="1"/>
      <w:numFmt w:val="bullet"/>
      <w:lvlText w:val=""/>
      <w:lvlJc w:val="left"/>
      <w:pPr>
        <w:tabs>
          <w:tab w:val="num" w:pos="3600"/>
        </w:tabs>
        <w:ind w:left="3600" w:hanging="360"/>
      </w:pPr>
      <w:rPr>
        <w:rFonts w:ascii="Symbol" w:hAnsi="Symbol" w:hint="default"/>
        <w:sz w:val="20"/>
      </w:rPr>
    </w:lvl>
    <w:lvl w:ilvl="5" w:tplc="BCE65D96">
      <w:start w:val="1"/>
      <w:numFmt w:val="bullet"/>
      <w:lvlText w:val=""/>
      <w:lvlJc w:val="left"/>
      <w:pPr>
        <w:tabs>
          <w:tab w:val="num" w:pos="4320"/>
        </w:tabs>
        <w:ind w:left="4320" w:hanging="360"/>
      </w:pPr>
      <w:rPr>
        <w:rFonts w:ascii="Symbol" w:hAnsi="Symbol" w:hint="default"/>
        <w:sz w:val="20"/>
      </w:rPr>
    </w:lvl>
    <w:lvl w:ilvl="6" w:tplc="A8AC3C06">
      <w:start w:val="1"/>
      <w:numFmt w:val="bullet"/>
      <w:lvlText w:val=""/>
      <w:lvlJc w:val="left"/>
      <w:pPr>
        <w:tabs>
          <w:tab w:val="num" w:pos="5040"/>
        </w:tabs>
        <w:ind w:left="5040" w:hanging="360"/>
      </w:pPr>
      <w:rPr>
        <w:rFonts w:ascii="Symbol" w:hAnsi="Symbol" w:hint="default"/>
        <w:sz w:val="20"/>
      </w:rPr>
    </w:lvl>
    <w:lvl w:ilvl="7" w:tplc="36604F64">
      <w:start w:val="1"/>
      <w:numFmt w:val="bullet"/>
      <w:lvlText w:val=""/>
      <w:lvlJc w:val="left"/>
      <w:pPr>
        <w:tabs>
          <w:tab w:val="num" w:pos="5760"/>
        </w:tabs>
        <w:ind w:left="5760" w:hanging="360"/>
      </w:pPr>
      <w:rPr>
        <w:rFonts w:ascii="Symbol" w:hAnsi="Symbol" w:hint="default"/>
        <w:sz w:val="20"/>
      </w:rPr>
    </w:lvl>
    <w:lvl w:ilvl="8" w:tplc="466E4BD2">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E736DF"/>
    <w:multiLevelType w:val="hybridMultilevel"/>
    <w:tmpl w:val="71183F04"/>
    <w:lvl w:ilvl="0" w:tplc="0DCA4314">
      <w:start w:val="1"/>
      <w:numFmt w:val="bullet"/>
      <w:lvlText w:val=""/>
      <w:lvlJc w:val="left"/>
      <w:pPr>
        <w:tabs>
          <w:tab w:val="num" w:pos="720"/>
        </w:tabs>
        <w:ind w:left="720" w:hanging="360"/>
      </w:pPr>
      <w:rPr>
        <w:rFonts w:ascii="Symbol" w:hAnsi="Symbol" w:hint="default"/>
        <w:sz w:val="20"/>
      </w:rPr>
    </w:lvl>
    <w:lvl w:ilvl="1" w:tplc="DFD69D60">
      <w:start w:val="1"/>
      <w:numFmt w:val="bullet"/>
      <w:lvlText w:val=""/>
      <w:lvlJc w:val="left"/>
      <w:pPr>
        <w:tabs>
          <w:tab w:val="num" w:pos="1440"/>
        </w:tabs>
        <w:ind w:left="1440" w:hanging="360"/>
      </w:pPr>
      <w:rPr>
        <w:rFonts w:ascii="Symbol" w:hAnsi="Symbol" w:hint="default"/>
        <w:sz w:val="20"/>
      </w:rPr>
    </w:lvl>
    <w:lvl w:ilvl="2" w:tplc="095667D0">
      <w:start w:val="1"/>
      <w:numFmt w:val="bullet"/>
      <w:lvlText w:val=""/>
      <w:lvlJc w:val="left"/>
      <w:pPr>
        <w:tabs>
          <w:tab w:val="num" w:pos="2160"/>
        </w:tabs>
        <w:ind w:left="2160" w:hanging="360"/>
      </w:pPr>
      <w:rPr>
        <w:rFonts w:ascii="Symbol" w:hAnsi="Symbol" w:hint="default"/>
        <w:sz w:val="20"/>
      </w:rPr>
    </w:lvl>
    <w:lvl w:ilvl="3" w:tplc="2B281CF6">
      <w:start w:val="1"/>
      <w:numFmt w:val="bullet"/>
      <w:lvlText w:val=""/>
      <w:lvlJc w:val="left"/>
      <w:pPr>
        <w:tabs>
          <w:tab w:val="num" w:pos="2880"/>
        </w:tabs>
        <w:ind w:left="2880" w:hanging="360"/>
      </w:pPr>
      <w:rPr>
        <w:rFonts w:ascii="Symbol" w:hAnsi="Symbol" w:hint="default"/>
        <w:sz w:val="20"/>
      </w:rPr>
    </w:lvl>
    <w:lvl w:ilvl="4" w:tplc="69A8B5E8">
      <w:start w:val="1"/>
      <w:numFmt w:val="bullet"/>
      <w:lvlText w:val=""/>
      <w:lvlJc w:val="left"/>
      <w:pPr>
        <w:tabs>
          <w:tab w:val="num" w:pos="3600"/>
        </w:tabs>
        <w:ind w:left="3600" w:hanging="360"/>
      </w:pPr>
      <w:rPr>
        <w:rFonts w:ascii="Symbol" w:hAnsi="Symbol" w:hint="default"/>
        <w:sz w:val="20"/>
      </w:rPr>
    </w:lvl>
    <w:lvl w:ilvl="5" w:tplc="2B4421C2">
      <w:start w:val="1"/>
      <w:numFmt w:val="bullet"/>
      <w:lvlText w:val=""/>
      <w:lvlJc w:val="left"/>
      <w:pPr>
        <w:tabs>
          <w:tab w:val="num" w:pos="4320"/>
        </w:tabs>
        <w:ind w:left="4320" w:hanging="360"/>
      </w:pPr>
      <w:rPr>
        <w:rFonts w:ascii="Symbol" w:hAnsi="Symbol" w:hint="default"/>
        <w:sz w:val="20"/>
      </w:rPr>
    </w:lvl>
    <w:lvl w:ilvl="6" w:tplc="92AE97C0">
      <w:start w:val="1"/>
      <w:numFmt w:val="bullet"/>
      <w:lvlText w:val=""/>
      <w:lvlJc w:val="left"/>
      <w:pPr>
        <w:tabs>
          <w:tab w:val="num" w:pos="5040"/>
        </w:tabs>
        <w:ind w:left="5040" w:hanging="360"/>
      </w:pPr>
      <w:rPr>
        <w:rFonts w:ascii="Symbol" w:hAnsi="Symbol" w:hint="default"/>
        <w:sz w:val="20"/>
      </w:rPr>
    </w:lvl>
    <w:lvl w:ilvl="7" w:tplc="21B0BFF2">
      <w:start w:val="1"/>
      <w:numFmt w:val="bullet"/>
      <w:lvlText w:val=""/>
      <w:lvlJc w:val="left"/>
      <w:pPr>
        <w:tabs>
          <w:tab w:val="num" w:pos="5760"/>
        </w:tabs>
        <w:ind w:left="5760" w:hanging="360"/>
      </w:pPr>
      <w:rPr>
        <w:rFonts w:ascii="Symbol" w:hAnsi="Symbol" w:hint="default"/>
        <w:sz w:val="20"/>
      </w:rPr>
    </w:lvl>
    <w:lvl w:ilvl="8" w:tplc="19E49092">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7D0197"/>
    <w:multiLevelType w:val="hybridMultilevel"/>
    <w:tmpl w:val="646CE298"/>
    <w:lvl w:ilvl="0" w:tplc="20D623BE">
      <w:start w:val="1"/>
      <w:numFmt w:val="bullet"/>
      <w:lvlText w:val=""/>
      <w:lvlJc w:val="left"/>
      <w:pPr>
        <w:tabs>
          <w:tab w:val="num" w:pos="720"/>
        </w:tabs>
        <w:ind w:left="720" w:hanging="360"/>
      </w:pPr>
      <w:rPr>
        <w:rFonts w:ascii="Symbol" w:hAnsi="Symbol" w:hint="default"/>
        <w:sz w:val="20"/>
      </w:rPr>
    </w:lvl>
    <w:lvl w:ilvl="1" w:tplc="7FEAC648">
      <w:start w:val="1"/>
      <w:numFmt w:val="bullet"/>
      <w:lvlText w:val=""/>
      <w:lvlJc w:val="left"/>
      <w:pPr>
        <w:tabs>
          <w:tab w:val="num" w:pos="1440"/>
        </w:tabs>
        <w:ind w:left="1440" w:hanging="360"/>
      </w:pPr>
      <w:rPr>
        <w:rFonts w:ascii="Symbol" w:hAnsi="Symbol" w:hint="default"/>
        <w:sz w:val="20"/>
      </w:rPr>
    </w:lvl>
    <w:lvl w:ilvl="2" w:tplc="638A1920">
      <w:start w:val="1"/>
      <w:numFmt w:val="bullet"/>
      <w:lvlText w:val=""/>
      <w:lvlJc w:val="left"/>
      <w:pPr>
        <w:tabs>
          <w:tab w:val="num" w:pos="2160"/>
        </w:tabs>
        <w:ind w:left="2160" w:hanging="360"/>
      </w:pPr>
      <w:rPr>
        <w:rFonts w:ascii="Symbol" w:hAnsi="Symbol" w:hint="default"/>
        <w:sz w:val="20"/>
      </w:rPr>
    </w:lvl>
    <w:lvl w:ilvl="3" w:tplc="5650A896">
      <w:start w:val="1"/>
      <w:numFmt w:val="bullet"/>
      <w:lvlText w:val=""/>
      <w:lvlJc w:val="left"/>
      <w:pPr>
        <w:tabs>
          <w:tab w:val="num" w:pos="2880"/>
        </w:tabs>
        <w:ind w:left="2880" w:hanging="360"/>
      </w:pPr>
      <w:rPr>
        <w:rFonts w:ascii="Symbol" w:hAnsi="Symbol" w:hint="default"/>
        <w:sz w:val="20"/>
      </w:rPr>
    </w:lvl>
    <w:lvl w:ilvl="4" w:tplc="2AEAAC0A">
      <w:start w:val="1"/>
      <w:numFmt w:val="bullet"/>
      <w:lvlText w:val=""/>
      <w:lvlJc w:val="left"/>
      <w:pPr>
        <w:tabs>
          <w:tab w:val="num" w:pos="3600"/>
        </w:tabs>
        <w:ind w:left="3600" w:hanging="360"/>
      </w:pPr>
      <w:rPr>
        <w:rFonts w:ascii="Symbol" w:hAnsi="Symbol" w:hint="default"/>
        <w:sz w:val="20"/>
      </w:rPr>
    </w:lvl>
    <w:lvl w:ilvl="5" w:tplc="852A2D56">
      <w:start w:val="1"/>
      <w:numFmt w:val="bullet"/>
      <w:lvlText w:val=""/>
      <w:lvlJc w:val="left"/>
      <w:pPr>
        <w:tabs>
          <w:tab w:val="num" w:pos="4320"/>
        </w:tabs>
        <w:ind w:left="4320" w:hanging="360"/>
      </w:pPr>
      <w:rPr>
        <w:rFonts w:ascii="Symbol" w:hAnsi="Symbol" w:hint="default"/>
        <w:sz w:val="20"/>
      </w:rPr>
    </w:lvl>
    <w:lvl w:ilvl="6" w:tplc="CB8097F4">
      <w:start w:val="1"/>
      <w:numFmt w:val="bullet"/>
      <w:lvlText w:val=""/>
      <w:lvlJc w:val="left"/>
      <w:pPr>
        <w:tabs>
          <w:tab w:val="num" w:pos="5040"/>
        </w:tabs>
        <w:ind w:left="5040" w:hanging="360"/>
      </w:pPr>
      <w:rPr>
        <w:rFonts w:ascii="Symbol" w:hAnsi="Symbol" w:hint="default"/>
        <w:sz w:val="20"/>
      </w:rPr>
    </w:lvl>
    <w:lvl w:ilvl="7" w:tplc="FCCA62E2">
      <w:start w:val="1"/>
      <w:numFmt w:val="bullet"/>
      <w:lvlText w:val=""/>
      <w:lvlJc w:val="left"/>
      <w:pPr>
        <w:tabs>
          <w:tab w:val="num" w:pos="5760"/>
        </w:tabs>
        <w:ind w:left="5760" w:hanging="360"/>
      </w:pPr>
      <w:rPr>
        <w:rFonts w:ascii="Symbol" w:hAnsi="Symbol" w:hint="default"/>
        <w:sz w:val="20"/>
      </w:rPr>
    </w:lvl>
    <w:lvl w:ilvl="8" w:tplc="EC2277DA">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DB1EF6"/>
    <w:multiLevelType w:val="hybridMultilevel"/>
    <w:tmpl w:val="FDB82CCC"/>
    <w:lvl w:ilvl="0" w:tplc="A252D16C">
      <w:start w:val="1"/>
      <w:numFmt w:val="bullet"/>
      <w:lvlText w:val=""/>
      <w:lvlJc w:val="left"/>
      <w:pPr>
        <w:tabs>
          <w:tab w:val="num" w:pos="720"/>
        </w:tabs>
        <w:ind w:left="720" w:hanging="360"/>
      </w:pPr>
      <w:rPr>
        <w:rFonts w:ascii="Symbol" w:hAnsi="Symbol" w:hint="default"/>
        <w:sz w:val="20"/>
      </w:rPr>
    </w:lvl>
    <w:lvl w:ilvl="1" w:tplc="C47097E0">
      <w:start w:val="1"/>
      <w:numFmt w:val="bullet"/>
      <w:lvlText w:val=""/>
      <w:lvlJc w:val="left"/>
      <w:pPr>
        <w:tabs>
          <w:tab w:val="num" w:pos="1440"/>
        </w:tabs>
        <w:ind w:left="1440" w:hanging="360"/>
      </w:pPr>
      <w:rPr>
        <w:rFonts w:ascii="Symbol" w:hAnsi="Symbol" w:hint="default"/>
        <w:sz w:val="20"/>
      </w:rPr>
    </w:lvl>
    <w:lvl w:ilvl="2" w:tplc="E0049534">
      <w:start w:val="1"/>
      <w:numFmt w:val="bullet"/>
      <w:lvlText w:val=""/>
      <w:lvlJc w:val="left"/>
      <w:pPr>
        <w:tabs>
          <w:tab w:val="num" w:pos="2160"/>
        </w:tabs>
        <w:ind w:left="2160" w:hanging="360"/>
      </w:pPr>
      <w:rPr>
        <w:rFonts w:ascii="Symbol" w:hAnsi="Symbol" w:hint="default"/>
        <w:sz w:val="20"/>
      </w:rPr>
    </w:lvl>
    <w:lvl w:ilvl="3" w:tplc="7178AA1A">
      <w:start w:val="1"/>
      <w:numFmt w:val="bullet"/>
      <w:lvlText w:val=""/>
      <w:lvlJc w:val="left"/>
      <w:pPr>
        <w:tabs>
          <w:tab w:val="num" w:pos="2880"/>
        </w:tabs>
        <w:ind w:left="2880" w:hanging="360"/>
      </w:pPr>
      <w:rPr>
        <w:rFonts w:ascii="Symbol" w:hAnsi="Symbol" w:hint="default"/>
        <w:sz w:val="20"/>
      </w:rPr>
    </w:lvl>
    <w:lvl w:ilvl="4" w:tplc="5BD8C342">
      <w:start w:val="1"/>
      <w:numFmt w:val="bullet"/>
      <w:lvlText w:val=""/>
      <w:lvlJc w:val="left"/>
      <w:pPr>
        <w:tabs>
          <w:tab w:val="num" w:pos="3600"/>
        </w:tabs>
        <w:ind w:left="3600" w:hanging="360"/>
      </w:pPr>
      <w:rPr>
        <w:rFonts w:ascii="Symbol" w:hAnsi="Symbol" w:hint="default"/>
        <w:sz w:val="20"/>
      </w:rPr>
    </w:lvl>
    <w:lvl w:ilvl="5" w:tplc="4DE02164">
      <w:start w:val="1"/>
      <w:numFmt w:val="bullet"/>
      <w:lvlText w:val=""/>
      <w:lvlJc w:val="left"/>
      <w:pPr>
        <w:tabs>
          <w:tab w:val="num" w:pos="4320"/>
        </w:tabs>
        <w:ind w:left="4320" w:hanging="360"/>
      </w:pPr>
      <w:rPr>
        <w:rFonts w:ascii="Symbol" w:hAnsi="Symbol" w:hint="default"/>
        <w:sz w:val="20"/>
      </w:rPr>
    </w:lvl>
    <w:lvl w:ilvl="6" w:tplc="5A6A07E8">
      <w:start w:val="1"/>
      <w:numFmt w:val="bullet"/>
      <w:lvlText w:val=""/>
      <w:lvlJc w:val="left"/>
      <w:pPr>
        <w:tabs>
          <w:tab w:val="num" w:pos="5040"/>
        </w:tabs>
        <w:ind w:left="5040" w:hanging="360"/>
      </w:pPr>
      <w:rPr>
        <w:rFonts w:ascii="Symbol" w:hAnsi="Symbol" w:hint="default"/>
        <w:sz w:val="20"/>
      </w:rPr>
    </w:lvl>
    <w:lvl w:ilvl="7" w:tplc="89CE383A">
      <w:start w:val="1"/>
      <w:numFmt w:val="bullet"/>
      <w:lvlText w:val=""/>
      <w:lvlJc w:val="left"/>
      <w:pPr>
        <w:tabs>
          <w:tab w:val="num" w:pos="5760"/>
        </w:tabs>
        <w:ind w:left="5760" w:hanging="360"/>
      </w:pPr>
      <w:rPr>
        <w:rFonts w:ascii="Symbol" w:hAnsi="Symbol" w:hint="default"/>
        <w:sz w:val="20"/>
      </w:rPr>
    </w:lvl>
    <w:lvl w:ilvl="8" w:tplc="6B8A1F7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BB26B9"/>
    <w:multiLevelType w:val="hybridMultilevel"/>
    <w:tmpl w:val="9F202092"/>
    <w:lvl w:ilvl="0" w:tplc="3D427062">
      <w:start w:val="1"/>
      <w:numFmt w:val="bullet"/>
      <w:lvlText w:val=""/>
      <w:lvlJc w:val="left"/>
      <w:pPr>
        <w:tabs>
          <w:tab w:val="num" w:pos="720"/>
        </w:tabs>
        <w:ind w:left="720" w:hanging="360"/>
      </w:pPr>
      <w:rPr>
        <w:rFonts w:ascii="Symbol" w:hAnsi="Symbol" w:hint="default"/>
        <w:sz w:val="20"/>
      </w:rPr>
    </w:lvl>
    <w:lvl w:ilvl="1" w:tplc="F17A91C8">
      <w:start w:val="1"/>
      <w:numFmt w:val="bullet"/>
      <w:lvlText w:val=""/>
      <w:lvlJc w:val="left"/>
      <w:pPr>
        <w:tabs>
          <w:tab w:val="num" w:pos="1440"/>
        </w:tabs>
        <w:ind w:left="1440" w:hanging="360"/>
      </w:pPr>
      <w:rPr>
        <w:rFonts w:ascii="Symbol" w:hAnsi="Symbol" w:hint="default"/>
        <w:sz w:val="20"/>
      </w:rPr>
    </w:lvl>
    <w:lvl w:ilvl="2" w:tplc="37B0D45C">
      <w:start w:val="1"/>
      <w:numFmt w:val="bullet"/>
      <w:lvlText w:val=""/>
      <w:lvlJc w:val="left"/>
      <w:pPr>
        <w:tabs>
          <w:tab w:val="num" w:pos="2160"/>
        </w:tabs>
        <w:ind w:left="2160" w:hanging="360"/>
      </w:pPr>
      <w:rPr>
        <w:rFonts w:ascii="Symbol" w:hAnsi="Symbol" w:hint="default"/>
        <w:sz w:val="20"/>
      </w:rPr>
    </w:lvl>
    <w:lvl w:ilvl="3" w:tplc="8E7EE456">
      <w:start w:val="1"/>
      <w:numFmt w:val="bullet"/>
      <w:lvlText w:val=""/>
      <w:lvlJc w:val="left"/>
      <w:pPr>
        <w:tabs>
          <w:tab w:val="num" w:pos="2880"/>
        </w:tabs>
        <w:ind w:left="2880" w:hanging="360"/>
      </w:pPr>
      <w:rPr>
        <w:rFonts w:ascii="Symbol" w:hAnsi="Symbol" w:hint="default"/>
        <w:sz w:val="20"/>
      </w:rPr>
    </w:lvl>
    <w:lvl w:ilvl="4" w:tplc="6A9E9F86">
      <w:start w:val="1"/>
      <w:numFmt w:val="bullet"/>
      <w:lvlText w:val=""/>
      <w:lvlJc w:val="left"/>
      <w:pPr>
        <w:tabs>
          <w:tab w:val="num" w:pos="3600"/>
        </w:tabs>
        <w:ind w:left="3600" w:hanging="360"/>
      </w:pPr>
      <w:rPr>
        <w:rFonts w:ascii="Symbol" w:hAnsi="Symbol" w:hint="default"/>
        <w:sz w:val="20"/>
      </w:rPr>
    </w:lvl>
    <w:lvl w:ilvl="5" w:tplc="586C8120">
      <w:start w:val="1"/>
      <w:numFmt w:val="bullet"/>
      <w:lvlText w:val=""/>
      <w:lvlJc w:val="left"/>
      <w:pPr>
        <w:tabs>
          <w:tab w:val="num" w:pos="4320"/>
        </w:tabs>
        <w:ind w:left="4320" w:hanging="360"/>
      </w:pPr>
      <w:rPr>
        <w:rFonts w:ascii="Symbol" w:hAnsi="Symbol" w:hint="default"/>
        <w:sz w:val="20"/>
      </w:rPr>
    </w:lvl>
    <w:lvl w:ilvl="6" w:tplc="1A1046F2">
      <w:start w:val="1"/>
      <w:numFmt w:val="bullet"/>
      <w:lvlText w:val=""/>
      <w:lvlJc w:val="left"/>
      <w:pPr>
        <w:tabs>
          <w:tab w:val="num" w:pos="5040"/>
        </w:tabs>
        <w:ind w:left="5040" w:hanging="360"/>
      </w:pPr>
      <w:rPr>
        <w:rFonts w:ascii="Symbol" w:hAnsi="Symbol" w:hint="default"/>
        <w:sz w:val="20"/>
      </w:rPr>
    </w:lvl>
    <w:lvl w:ilvl="7" w:tplc="497A35A4">
      <w:start w:val="1"/>
      <w:numFmt w:val="bullet"/>
      <w:lvlText w:val=""/>
      <w:lvlJc w:val="left"/>
      <w:pPr>
        <w:tabs>
          <w:tab w:val="num" w:pos="5760"/>
        </w:tabs>
        <w:ind w:left="5760" w:hanging="360"/>
      </w:pPr>
      <w:rPr>
        <w:rFonts w:ascii="Symbol" w:hAnsi="Symbol" w:hint="default"/>
        <w:sz w:val="20"/>
      </w:rPr>
    </w:lvl>
    <w:lvl w:ilvl="8" w:tplc="22F6C34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4A6915"/>
    <w:multiLevelType w:val="hybridMultilevel"/>
    <w:tmpl w:val="4BF6A5A0"/>
    <w:lvl w:ilvl="0" w:tplc="56E87E18">
      <w:start w:val="1"/>
      <w:numFmt w:val="bullet"/>
      <w:lvlText w:val=""/>
      <w:lvlJc w:val="left"/>
      <w:pPr>
        <w:tabs>
          <w:tab w:val="num" w:pos="720"/>
        </w:tabs>
        <w:ind w:left="720" w:hanging="360"/>
      </w:pPr>
      <w:rPr>
        <w:rFonts w:ascii="Symbol" w:hAnsi="Symbol" w:hint="default"/>
        <w:sz w:val="20"/>
      </w:rPr>
    </w:lvl>
    <w:lvl w:ilvl="1" w:tplc="EBAA9D02">
      <w:start w:val="1"/>
      <w:numFmt w:val="bullet"/>
      <w:lvlText w:val=""/>
      <w:lvlJc w:val="left"/>
      <w:pPr>
        <w:tabs>
          <w:tab w:val="num" w:pos="1440"/>
        </w:tabs>
        <w:ind w:left="1440" w:hanging="360"/>
      </w:pPr>
      <w:rPr>
        <w:rFonts w:ascii="Symbol" w:hAnsi="Symbol" w:hint="default"/>
        <w:sz w:val="20"/>
      </w:rPr>
    </w:lvl>
    <w:lvl w:ilvl="2" w:tplc="E2380F58">
      <w:start w:val="1"/>
      <w:numFmt w:val="bullet"/>
      <w:lvlText w:val=""/>
      <w:lvlJc w:val="left"/>
      <w:pPr>
        <w:tabs>
          <w:tab w:val="num" w:pos="2160"/>
        </w:tabs>
        <w:ind w:left="2160" w:hanging="360"/>
      </w:pPr>
      <w:rPr>
        <w:rFonts w:ascii="Symbol" w:hAnsi="Symbol" w:hint="default"/>
        <w:sz w:val="20"/>
      </w:rPr>
    </w:lvl>
    <w:lvl w:ilvl="3" w:tplc="26B0B394">
      <w:start w:val="1"/>
      <w:numFmt w:val="bullet"/>
      <w:lvlText w:val=""/>
      <w:lvlJc w:val="left"/>
      <w:pPr>
        <w:tabs>
          <w:tab w:val="num" w:pos="2880"/>
        </w:tabs>
        <w:ind w:left="2880" w:hanging="360"/>
      </w:pPr>
      <w:rPr>
        <w:rFonts w:ascii="Symbol" w:hAnsi="Symbol" w:hint="default"/>
        <w:sz w:val="20"/>
      </w:rPr>
    </w:lvl>
    <w:lvl w:ilvl="4" w:tplc="BC30041A">
      <w:start w:val="1"/>
      <w:numFmt w:val="bullet"/>
      <w:lvlText w:val=""/>
      <w:lvlJc w:val="left"/>
      <w:pPr>
        <w:tabs>
          <w:tab w:val="num" w:pos="3600"/>
        </w:tabs>
        <w:ind w:left="3600" w:hanging="360"/>
      </w:pPr>
      <w:rPr>
        <w:rFonts w:ascii="Symbol" w:hAnsi="Symbol" w:hint="default"/>
        <w:sz w:val="20"/>
      </w:rPr>
    </w:lvl>
    <w:lvl w:ilvl="5" w:tplc="C2944770">
      <w:start w:val="1"/>
      <w:numFmt w:val="bullet"/>
      <w:lvlText w:val=""/>
      <w:lvlJc w:val="left"/>
      <w:pPr>
        <w:tabs>
          <w:tab w:val="num" w:pos="4320"/>
        </w:tabs>
        <w:ind w:left="4320" w:hanging="360"/>
      </w:pPr>
      <w:rPr>
        <w:rFonts w:ascii="Symbol" w:hAnsi="Symbol" w:hint="default"/>
        <w:sz w:val="20"/>
      </w:rPr>
    </w:lvl>
    <w:lvl w:ilvl="6" w:tplc="F2F2D92A">
      <w:start w:val="1"/>
      <w:numFmt w:val="bullet"/>
      <w:lvlText w:val=""/>
      <w:lvlJc w:val="left"/>
      <w:pPr>
        <w:tabs>
          <w:tab w:val="num" w:pos="5040"/>
        </w:tabs>
        <w:ind w:left="5040" w:hanging="360"/>
      </w:pPr>
      <w:rPr>
        <w:rFonts w:ascii="Symbol" w:hAnsi="Symbol" w:hint="default"/>
        <w:sz w:val="20"/>
      </w:rPr>
    </w:lvl>
    <w:lvl w:ilvl="7" w:tplc="BACA5E5A">
      <w:start w:val="1"/>
      <w:numFmt w:val="bullet"/>
      <w:lvlText w:val=""/>
      <w:lvlJc w:val="left"/>
      <w:pPr>
        <w:tabs>
          <w:tab w:val="num" w:pos="5760"/>
        </w:tabs>
        <w:ind w:left="5760" w:hanging="360"/>
      </w:pPr>
      <w:rPr>
        <w:rFonts w:ascii="Symbol" w:hAnsi="Symbol" w:hint="default"/>
        <w:sz w:val="20"/>
      </w:rPr>
    </w:lvl>
    <w:lvl w:ilvl="8" w:tplc="08AE6B7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0A2A62"/>
    <w:multiLevelType w:val="hybridMultilevel"/>
    <w:tmpl w:val="41388CCE"/>
    <w:lvl w:ilvl="0" w:tplc="74C05D72">
      <w:start w:val="1"/>
      <w:numFmt w:val="bullet"/>
      <w:lvlText w:val=""/>
      <w:lvlJc w:val="left"/>
      <w:pPr>
        <w:tabs>
          <w:tab w:val="num" w:pos="720"/>
        </w:tabs>
        <w:ind w:left="720" w:hanging="360"/>
      </w:pPr>
      <w:rPr>
        <w:rFonts w:ascii="Symbol" w:hAnsi="Symbol" w:hint="default"/>
        <w:sz w:val="20"/>
      </w:rPr>
    </w:lvl>
    <w:lvl w:ilvl="1" w:tplc="505EAA72">
      <w:start w:val="1"/>
      <w:numFmt w:val="bullet"/>
      <w:lvlText w:val=""/>
      <w:lvlJc w:val="left"/>
      <w:pPr>
        <w:tabs>
          <w:tab w:val="num" w:pos="1440"/>
        </w:tabs>
        <w:ind w:left="1440" w:hanging="360"/>
      </w:pPr>
      <w:rPr>
        <w:rFonts w:ascii="Symbol" w:hAnsi="Symbol" w:hint="default"/>
        <w:sz w:val="20"/>
      </w:rPr>
    </w:lvl>
    <w:lvl w:ilvl="2" w:tplc="641A905E">
      <w:start w:val="1"/>
      <w:numFmt w:val="bullet"/>
      <w:lvlText w:val=""/>
      <w:lvlJc w:val="left"/>
      <w:pPr>
        <w:tabs>
          <w:tab w:val="num" w:pos="2160"/>
        </w:tabs>
        <w:ind w:left="2160" w:hanging="360"/>
      </w:pPr>
      <w:rPr>
        <w:rFonts w:ascii="Symbol" w:hAnsi="Symbol" w:hint="default"/>
        <w:sz w:val="20"/>
      </w:rPr>
    </w:lvl>
    <w:lvl w:ilvl="3" w:tplc="12A6F06C">
      <w:start w:val="1"/>
      <w:numFmt w:val="bullet"/>
      <w:lvlText w:val=""/>
      <w:lvlJc w:val="left"/>
      <w:pPr>
        <w:tabs>
          <w:tab w:val="num" w:pos="2880"/>
        </w:tabs>
        <w:ind w:left="2880" w:hanging="360"/>
      </w:pPr>
      <w:rPr>
        <w:rFonts w:ascii="Symbol" w:hAnsi="Symbol" w:hint="default"/>
        <w:sz w:val="20"/>
      </w:rPr>
    </w:lvl>
    <w:lvl w:ilvl="4" w:tplc="E06C1454">
      <w:start w:val="1"/>
      <w:numFmt w:val="bullet"/>
      <w:lvlText w:val=""/>
      <w:lvlJc w:val="left"/>
      <w:pPr>
        <w:tabs>
          <w:tab w:val="num" w:pos="3600"/>
        </w:tabs>
        <w:ind w:left="3600" w:hanging="360"/>
      </w:pPr>
      <w:rPr>
        <w:rFonts w:ascii="Symbol" w:hAnsi="Symbol" w:hint="default"/>
        <w:sz w:val="20"/>
      </w:rPr>
    </w:lvl>
    <w:lvl w:ilvl="5" w:tplc="440256EC">
      <w:start w:val="1"/>
      <w:numFmt w:val="bullet"/>
      <w:lvlText w:val=""/>
      <w:lvlJc w:val="left"/>
      <w:pPr>
        <w:tabs>
          <w:tab w:val="num" w:pos="4320"/>
        </w:tabs>
        <w:ind w:left="4320" w:hanging="360"/>
      </w:pPr>
      <w:rPr>
        <w:rFonts w:ascii="Symbol" w:hAnsi="Symbol" w:hint="default"/>
        <w:sz w:val="20"/>
      </w:rPr>
    </w:lvl>
    <w:lvl w:ilvl="6" w:tplc="3514A5AA">
      <w:start w:val="1"/>
      <w:numFmt w:val="bullet"/>
      <w:lvlText w:val=""/>
      <w:lvlJc w:val="left"/>
      <w:pPr>
        <w:tabs>
          <w:tab w:val="num" w:pos="5040"/>
        </w:tabs>
        <w:ind w:left="5040" w:hanging="360"/>
      </w:pPr>
      <w:rPr>
        <w:rFonts w:ascii="Symbol" w:hAnsi="Symbol" w:hint="default"/>
        <w:sz w:val="20"/>
      </w:rPr>
    </w:lvl>
    <w:lvl w:ilvl="7" w:tplc="EC10ADDE">
      <w:start w:val="1"/>
      <w:numFmt w:val="bullet"/>
      <w:lvlText w:val=""/>
      <w:lvlJc w:val="left"/>
      <w:pPr>
        <w:tabs>
          <w:tab w:val="num" w:pos="5760"/>
        </w:tabs>
        <w:ind w:left="5760" w:hanging="360"/>
      </w:pPr>
      <w:rPr>
        <w:rFonts w:ascii="Symbol" w:hAnsi="Symbol" w:hint="default"/>
        <w:sz w:val="20"/>
      </w:rPr>
    </w:lvl>
    <w:lvl w:ilvl="8" w:tplc="8D28BDEA">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ED0F03"/>
    <w:multiLevelType w:val="multilevel"/>
    <w:tmpl w:val="EF622AC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D875B8"/>
    <w:multiLevelType w:val="hybridMultilevel"/>
    <w:tmpl w:val="AF48DC94"/>
    <w:lvl w:ilvl="0" w:tplc="2CCAAA14">
      <w:start w:val="1"/>
      <w:numFmt w:val="bullet"/>
      <w:lvlText w:val=""/>
      <w:lvlJc w:val="left"/>
      <w:pPr>
        <w:tabs>
          <w:tab w:val="num" w:pos="720"/>
        </w:tabs>
        <w:ind w:left="720" w:hanging="360"/>
      </w:pPr>
      <w:rPr>
        <w:rFonts w:ascii="Symbol" w:hAnsi="Symbol" w:hint="default"/>
        <w:sz w:val="20"/>
      </w:rPr>
    </w:lvl>
    <w:lvl w:ilvl="1" w:tplc="38E8A636">
      <w:start w:val="1"/>
      <w:numFmt w:val="bullet"/>
      <w:lvlText w:val=""/>
      <w:lvlJc w:val="left"/>
      <w:pPr>
        <w:tabs>
          <w:tab w:val="num" w:pos="1440"/>
        </w:tabs>
        <w:ind w:left="1440" w:hanging="360"/>
      </w:pPr>
      <w:rPr>
        <w:rFonts w:ascii="Symbol" w:hAnsi="Symbol" w:hint="default"/>
        <w:sz w:val="20"/>
      </w:rPr>
    </w:lvl>
    <w:lvl w:ilvl="2" w:tplc="0D0E259C">
      <w:start w:val="1"/>
      <w:numFmt w:val="bullet"/>
      <w:lvlText w:val=""/>
      <w:lvlJc w:val="left"/>
      <w:pPr>
        <w:tabs>
          <w:tab w:val="num" w:pos="2160"/>
        </w:tabs>
        <w:ind w:left="2160" w:hanging="360"/>
      </w:pPr>
      <w:rPr>
        <w:rFonts w:ascii="Symbol" w:hAnsi="Symbol" w:hint="default"/>
        <w:sz w:val="20"/>
      </w:rPr>
    </w:lvl>
    <w:lvl w:ilvl="3" w:tplc="460E129A">
      <w:start w:val="1"/>
      <w:numFmt w:val="bullet"/>
      <w:lvlText w:val=""/>
      <w:lvlJc w:val="left"/>
      <w:pPr>
        <w:tabs>
          <w:tab w:val="num" w:pos="2880"/>
        </w:tabs>
        <w:ind w:left="2880" w:hanging="360"/>
      </w:pPr>
      <w:rPr>
        <w:rFonts w:ascii="Symbol" w:hAnsi="Symbol" w:hint="default"/>
        <w:sz w:val="20"/>
      </w:rPr>
    </w:lvl>
    <w:lvl w:ilvl="4" w:tplc="0858918C">
      <w:start w:val="1"/>
      <w:numFmt w:val="bullet"/>
      <w:lvlText w:val=""/>
      <w:lvlJc w:val="left"/>
      <w:pPr>
        <w:tabs>
          <w:tab w:val="num" w:pos="3600"/>
        </w:tabs>
        <w:ind w:left="3600" w:hanging="360"/>
      </w:pPr>
      <w:rPr>
        <w:rFonts w:ascii="Symbol" w:hAnsi="Symbol" w:hint="default"/>
        <w:sz w:val="20"/>
      </w:rPr>
    </w:lvl>
    <w:lvl w:ilvl="5" w:tplc="1062E06E">
      <w:start w:val="1"/>
      <w:numFmt w:val="bullet"/>
      <w:lvlText w:val=""/>
      <w:lvlJc w:val="left"/>
      <w:pPr>
        <w:tabs>
          <w:tab w:val="num" w:pos="4320"/>
        </w:tabs>
        <w:ind w:left="4320" w:hanging="360"/>
      </w:pPr>
      <w:rPr>
        <w:rFonts w:ascii="Symbol" w:hAnsi="Symbol" w:hint="default"/>
        <w:sz w:val="20"/>
      </w:rPr>
    </w:lvl>
    <w:lvl w:ilvl="6" w:tplc="6E567482">
      <w:start w:val="1"/>
      <w:numFmt w:val="bullet"/>
      <w:lvlText w:val=""/>
      <w:lvlJc w:val="left"/>
      <w:pPr>
        <w:tabs>
          <w:tab w:val="num" w:pos="5040"/>
        </w:tabs>
        <w:ind w:left="5040" w:hanging="360"/>
      </w:pPr>
      <w:rPr>
        <w:rFonts w:ascii="Symbol" w:hAnsi="Symbol" w:hint="default"/>
        <w:sz w:val="20"/>
      </w:rPr>
    </w:lvl>
    <w:lvl w:ilvl="7" w:tplc="FA402EB8">
      <w:start w:val="1"/>
      <w:numFmt w:val="bullet"/>
      <w:lvlText w:val=""/>
      <w:lvlJc w:val="left"/>
      <w:pPr>
        <w:tabs>
          <w:tab w:val="num" w:pos="5760"/>
        </w:tabs>
        <w:ind w:left="5760" w:hanging="360"/>
      </w:pPr>
      <w:rPr>
        <w:rFonts w:ascii="Symbol" w:hAnsi="Symbol" w:hint="default"/>
        <w:sz w:val="20"/>
      </w:rPr>
    </w:lvl>
    <w:lvl w:ilvl="8" w:tplc="C88056E4">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AC7BE2"/>
    <w:multiLevelType w:val="hybridMultilevel"/>
    <w:tmpl w:val="7332E754"/>
    <w:lvl w:ilvl="0" w:tplc="16704A78">
      <w:start w:val="1"/>
      <w:numFmt w:val="decimal"/>
      <w:lvlText w:val="%1)"/>
      <w:lvlJc w:val="left"/>
      <w:pPr>
        <w:ind w:left="720" w:hanging="360"/>
      </w:pPr>
      <w:rPr>
        <w:rFonts w:ascii="Times New Roman" w:eastAsia="Calibri"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4837CF8"/>
    <w:multiLevelType w:val="hybridMultilevel"/>
    <w:tmpl w:val="2000E4AE"/>
    <w:lvl w:ilvl="0" w:tplc="B40E34D8">
      <w:start w:val="1"/>
      <w:numFmt w:val="bullet"/>
      <w:lvlText w:val=""/>
      <w:lvlJc w:val="left"/>
      <w:pPr>
        <w:tabs>
          <w:tab w:val="num" w:pos="720"/>
        </w:tabs>
        <w:ind w:left="720" w:hanging="360"/>
      </w:pPr>
      <w:rPr>
        <w:rFonts w:ascii="Symbol" w:hAnsi="Symbol" w:hint="default"/>
        <w:sz w:val="20"/>
      </w:rPr>
    </w:lvl>
    <w:lvl w:ilvl="1" w:tplc="D2602DBA">
      <w:start w:val="1"/>
      <w:numFmt w:val="bullet"/>
      <w:lvlText w:val=""/>
      <w:lvlJc w:val="left"/>
      <w:pPr>
        <w:tabs>
          <w:tab w:val="num" w:pos="1440"/>
        </w:tabs>
        <w:ind w:left="1440" w:hanging="360"/>
      </w:pPr>
      <w:rPr>
        <w:rFonts w:ascii="Symbol" w:hAnsi="Symbol" w:hint="default"/>
        <w:sz w:val="20"/>
      </w:rPr>
    </w:lvl>
    <w:lvl w:ilvl="2" w:tplc="8118DBC8">
      <w:start w:val="1"/>
      <w:numFmt w:val="bullet"/>
      <w:lvlText w:val=""/>
      <w:lvlJc w:val="left"/>
      <w:pPr>
        <w:tabs>
          <w:tab w:val="num" w:pos="2160"/>
        </w:tabs>
        <w:ind w:left="2160" w:hanging="360"/>
      </w:pPr>
      <w:rPr>
        <w:rFonts w:ascii="Symbol" w:hAnsi="Symbol" w:hint="default"/>
        <w:sz w:val="20"/>
      </w:rPr>
    </w:lvl>
    <w:lvl w:ilvl="3" w:tplc="0B645658">
      <w:start w:val="1"/>
      <w:numFmt w:val="bullet"/>
      <w:lvlText w:val=""/>
      <w:lvlJc w:val="left"/>
      <w:pPr>
        <w:tabs>
          <w:tab w:val="num" w:pos="2880"/>
        </w:tabs>
        <w:ind w:left="2880" w:hanging="360"/>
      </w:pPr>
      <w:rPr>
        <w:rFonts w:ascii="Symbol" w:hAnsi="Symbol" w:hint="default"/>
        <w:sz w:val="20"/>
      </w:rPr>
    </w:lvl>
    <w:lvl w:ilvl="4" w:tplc="D932DCDE">
      <w:start w:val="1"/>
      <w:numFmt w:val="bullet"/>
      <w:lvlText w:val=""/>
      <w:lvlJc w:val="left"/>
      <w:pPr>
        <w:tabs>
          <w:tab w:val="num" w:pos="3600"/>
        </w:tabs>
        <w:ind w:left="3600" w:hanging="360"/>
      </w:pPr>
      <w:rPr>
        <w:rFonts w:ascii="Symbol" w:hAnsi="Symbol" w:hint="default"/>
        <w:sz w:val="20"/>
      </w:rPr>
    </w:lvl>
    <w:lvl w:ilvl="5" w:tplc="E0A4AF90">
      <w:start w:val="1"/>
      <w:numFmt w:val="bullet"/>
      <w:lvlText w:val=""/>
      <w:lvlJc w:val="left"/>
      <w:pPr>
        <w:tabs>
          <w:tab w:val="num" w:pos="4320"/>
        </w:tabs>
        <w:ind w:left="4320" w:hanging="360"/>
      </w:pPr>
      <w:rPr>
        <w:rFonts w:ascii="Symbol" w:hAnsi="Symbol" w:hint="default"/>
        <w:sz w:val="20"/>
      </w:rPr>
    </w:lvl>
    <w:lvl w:ilvl="6" w:tplc="A056AA90">
      <w:start w:val="1"/>
      <w:numFmt w:val="bullet"/>
      <w:lvlText w:val=""/>
      <w:lvlJc w:val="left"/>
      <w:pPr>
        <w:tabs>
          <w:tab w:val="num" w:pos="5040"/>
        </w:tabs>
        <w:ind w:left="5040" w:hanging="360"/>
      </w:pPr>
      <w:rPr>
        <w:rFonts w:ascii="Symbol" w:hAnsi="Symbol" w:hint="default"/>
        <w:sz w:val="20"/>
      </w:rPr>
    </w:lvl>
    <w:lvl w:ilvl="7" w:tplc="FAE0299C">
      <w:start w:val="1"/>
      <w:numFmt w:val="bullet"/>
      <w:lvlText w:val=""/>
      <w:lvlJc w:val="left"/>
      <w:pPr>
        <w:tabs>
          <w:tab w:val="num" w:pos="5760"/>
        </w:tabs>
        <w:ind w:left="5760" w:hanging="360"/>
      </w:pPr>
      <w:rPr>
        <w:rFonts w:ascii="Symbol" w:hAnsi="Symbol" w:hint="default"/>
        <w:sz w:val="20"/>
      </w:rPr>
    </w:lvl>
    <w:lvl w:ilvl="8" w:tplc="A3DE20E6">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AB7CA7"/>
    <w:multiLevelType w:val="hybridMultilevel"/>
    <w:tmpl w:val="B510BBBA"/>
    <w:lvl w:ilvl="0" w:tplc="4B427E2A">
      <w:start w:val="1"/>
      <w:numFmt w:val="bullet"/>
      <w:lvlText w:val=""/>
      <w:lvlJc w:val="left"/>
      <w:pPr>
        <w:tabs>
          <w:tab w:val="num" w:pos="720"/>
        </w:tabs>
        <w:ind w:left="720" w:hanging="360"/>
      </w:pPr>
      <w:rPr>
        <w:rFonts w:ascii="Symbol" w:hAnsi="Symbol" w:hint="default"/>
        <w:sz w:val="20"/>
      </w:rPr>
    </w:lvl>
    <w:lvl w:ilvl="1" w:tplc="86748136">
      <w:start w:val="1"/>
      <w:numFmt w:val="bullet"/>
      <w:lvlText w:val=""/>
      <w:lvlJc w:val="left"/>
      <w:pPr>
        <w:tabs>
          <w:tab w:val="num" w:pos="1440"/>
        </w:tabs>
        <w:ind w:left="1440" w:hanging="360"/>
      </w:pPr>
      <w:rPr>
        <w:rFonts w:ascii="Symbol" w:hAnsi="Symbol" w:hint="default"/>
        <w:sz w:val="20"/>
      </w:rPr>
    </w:lvl>
    <w:lvl w:ilvl="2" w:tplc="82CA2442">
      <w:start w:val="1"/>
      <w:numFmt w:val="bullet"/>
      <w:lvlText w:val=""/>
      <w:lvlJc w:val="left"/>
      <w:pPr>
        <w:tabs>
          <w:tab w:val="num" w:pos="2160"/>
        </w:tabs>
        <w:ind w:left="2160" w:hanging="360"/>
      </w:pPr>
      <w:rPr>
        <w:rFonts w:ascii="Symbol" w:hAnsi="Symbol" w:hint="default"/>
        <w:sz w:val="20"/>
      </w:rPr>
    </w:lvl>
    <w:lvl w:ilvl="3" w:tplc="65C0EDE4">
      <w:start w:val="1"/>
      <w:numFmt w:val="bullet"/>
      <w:lvlText w:val=""/>
      <w:lvlJc w:val="left"/>
      <w:pPr>
        <w:tabs>
          <w:tab w:val="num" w:pos="2880"/>
        </w:tabs>
        <w:ind w:left="2880" w:hanging="360"/>
      </w:pPr>
      <w:rPr>
        <w:rFonts w:ascii="Symbol" w:hAnsi="Symbol" w:hint="default"/>
        <w:sz w:val="20"/>
      </w:rPr>
    </w:lvl>
    <w:lvl w:ilvl="4" w:tplc="D6868E8E">
      <w:start w:val="1"/>
      <w:numFmt w:val="bullet"/>
      <w:lvlText w:val=""/>
      <w:lvlJc w:val="left"/>
      <w:pPr>
        <w:tabs>
          <w:tab w:val="num" w:pos="3600"/>
        </w:tabs>
        <w:ind w:left="3600" w:hanging="360"/>
      </w:pPr>
      <w:rPr>
        <w:rFonts w:ascii="Symbol" w:hAnsi="Symbol" w:hint="default"/>
        <w:sz w:val="20"/>
      </w:rPr>
    </w:lvl>
    <w:lvl w:ilvl="5" w:tplc="7BD04E44">
      <w:start w:val="1"/>
      <w:numFmt w:val="bullet"/>
      <w:lvlText w:val=""/>
      <w:lvlJc w:val="left"/>
      <w:pPr>
        <w:tabs>
          <w:tab w:val="num" w:pos="4320"/>
        </w:tabs>
        <w:ind w:left="4320" w:hanging="360"/>
      </w:pPr>
      <w:rPr>
        <w:rFonts w:ascii="Symbol" w:hAnsi="Symbol" w:hint="default"/>
        <w:sz w:val="20"/>
      </w:rPr>
    </w:lvl>
    <w:lvl w:ilvl="6" w:tplc="DC5E9C56">
      <w:start w:val="1"/>
      <w:numFmt w:val="bullet"/>
      <w:lvlText w:val=""/>
      <w:lvlJc w:val="left"/>
      <w:pPr>
        <w:tabs>
          <w:tab w:val="num" w:pos="5040"/>
        </w:tabs>
        <w:ind w:left="5040" w:hanging="360"/>
      </w:pPr>
      <w:rPr>
        <w:rFonts w:ascii="Symbol" w:hAnsi="Symbol" w:hint="default"/>
        <w:sz w:val="20"/>
      </w:rPr>
    </w:lvl>
    <w:lvl w:ilvl="7" w:tplc="2C2A8CA8">
      <w:start w:val="1"/>
      <w:numFmt w:val="bullet"/>
      <w:lvlText w:val=""/>
      <w:lvlJc w:val="left"/>
      <w:pPr>
        <w:tabs>
          <w:tab w:val="num" w:pos="5760"/>
        </w:tabs>
        <w:ind w:left="5760" w:hanging="360"/>
      </w:pPr>
      <w:rPr>
        <w:rFonts w:ascii="Symbol" w:hAnsi="Symbol" w:hint="default"/>
        <w:sz w:val="20"/>
      </w:rPr>
    </w:lvl>
    <w:lvl w:ilvl="8" w:tplc="87949D9C">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7833F6"/>
    <w:multiLevelType w:val="hybridMultilevel"/>
    <w:tmpl w:val="28C44602"/>
    <w:lvl w:ilvl="0" w:tplc="410A83A0">
      <w:start w:val="1"/>
      <w:numFmt w:val="bullet"/>
      <w:lvlText w:val=""/>
      <w:lvlJc w:val="left"/>
      <w:pPr>
        <w:tabs>
          <w:tab w:val="num" w:pos="720"/>
        </w:tabs>
        <w:ind w:left="720" w:hanging="360"/>
      </w:pPr>
      <w:rPr>
        <w:rFonts w:ascii="Symbol" w:hAnsi="Symbol" w:hint="default"/>
        <w:sz w:val="20"/>
      </w:rPr>
    </w:lvl>
    <w:lvl w:ilvl="1" w:tplc="03BCBA72">
      <w:start w:val="1"/>
      <w:numFmt w:val="bullet"/>
      <w:lvlText w:val=""/>
      <w:lvlJc w:val="left"/>
      <w:pPr>
        <w:tabs>
          <w:tab w:val="num" w:pos="1440"/>
        </w:tabs>
        <w:ind w:left="1440" w:hanging="360"/>
      </w:pPr>
      <w:rPr>
        <w:rFonts w:ascii="Symbol" w:hAnsi="Symbol" w:hint="default"/>
        <w:sz w:val="20"/>
      </w:rPr>
    </w:lvl>
    <w:lvl w:ilvl="2" w:tplc="4276F848">
      <w:start w:val="1"/>
      <w:numFmt w:val="bullet"/>
      <w:lvlText w:val=""/>
      <w:lvlJc w:val="left"/>
      <w:pPr>
        <w:tabs>
          <w:tab w:val="num" w:pos="2160"/>
        </w:tabs>
        <w:ind w:left="2160" w:hanging="360"/>
      </w:pPr>
      <w:rPr>
        <w:rFonts w:ascii="Symbol" w:hAnsi="Symbol" w:hint="default"/>
        <w:sz w:val="20"/>
      </w:rPr>
    </w:lvl>
    <w:lvl w:ilvl="3" w:tplc="7BD068C4">
      <w:start w:val="1"/>
      <w:numFmt w:val="bullet"/>
      <w:lvlText w:val=""/>
      <w:lvlJc w:val="left"/>
      <w:pPr>
        <w:tabs>
          <w:tab w:val="num" w:pos="2880"/>
        </w:tabs>
        <w:ind w:left="2880" w:hanging="360"/>
      </w:pPr>
      <w:rPr>
        <w:rFonts w:ascii="Symbol" w:hAnsi="Symbol" w:hint="default"/>
        <w:sz w:val="20"/>
      </w:rPr>
    </w:lvl>
    <w:lvl w:ilvl="4" w:tplc="A2344F1E">
      <w:start w:val="1"/>
      <w:numFmt w:val="bullet"/>
      <w:lvlText w:val=""/>
      <w:lvlJc w:val="left"/>
      <w:pPr>
        <w:tabs>
          <w:tab w:val="num" w:pos="3600"/>
        </w:tabs>
        <w:ind w:left="3600" w:hanging="360"/>
      </w:pPr>
      <w:rPr>
        <w:rFonts w:ascii="Symbol" w:hAnsi="Symbol" w:hint="default"/>
        <w:sz w:val="20"/>
      </w:rPr>
    </w:lvl>
    <w:lvl w:ilvl="5" w:tplc="93F2152C">
      <w:start w:val="1"/>
      <w:numFmt w:val="bullet"/>
      <w:lvlText w:val=""/>
      <w:lvlJc w:val="left"/>
      <w:pPr>
        <w:tabs>
          <w:tab w:val="num" w:pos="4320"/>
        </w:tabs>
        <w:ind w:left="4320" w:hanging="360"/>
      </w:pPr>
      <w:rPr>
        <w:rFonts w:ascii="Symbol" w:hAnsi="Symbol" w:hint="default"/>
        <w:sz w:val="20"/>
      </w:rPr>
    </w:lvl>
    <w:lvl w:ilvl="6" w:tplc="9C6A05B2">
      <w:start w:val="1"/>
      <w:numFmt w:val="bullet"/>
      <w:lvlText w:val=""/>
      <w:lvlJc w:val="left"/>
      <w:pPr>
        <w:tabs>
          <w:tab w:val="num" w:pos="5040"/>
        </w:tabs>
        <w:ind w:left="5040" w:hanging="360"/>
      </w:pPr>
      <w:rPr>
        <w:rFonts w:ascii="Symbol" w:hAnsi="Symbol" w:hint="default"/>
        <w:sz w:val="20"/>
      </w:rPr>
    </w:lvl>
    <w:lvl w:ilvl="7" w:tplc="DDDE1BE0">
      <w:start w:val="1"/>
      <w:numFmt w:val="bullet"/>
      <w:lvlText w:val=""/>
      <w:lvlJc w:val="left"/>
      <w:pPr>
        <w:tabs>
          <w:tab w:val="num" w:pos="5760"/>
        </w:tabs>
        <w:ind w:left="5760" w:hanging="360"/>
      </w:pPr>
      <w:rPr>
        <w:rFonts w:ascii="Symbol" w:hAnsi="Symbol" w:hint="default"/>
        <w:sz w:val="20"/>
      </w:rPr>
    </w:lvl>
    <w:lvl w:ilvl="8" w:tplc="C5C805AC">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984BD8"/>
    <w:multiLevelType w:val="hybridMultilevel"/>
    <w:tmpl w:val="A302FA50"/>
    <w:lvl w:ilvl="0" w:tplc="067C29BE">
      <w:start w:val="1"/>
      <w:numFmt w:val="bullet"/>
      <w:lvlText w:val=""/>
      <w:lvlJc w:val="left"/>
      <w:pPr>
        <w:tabs>
          <w:tab w:val="num" w:pos="720"/>
        </w:tabs>
        <w:ind w:left="720" w:hanging="360"/>
      </w:pPr>
      <w:rPr>
        <w:rFonts w:ascii="Symbol" w:hAnsi="Symbol" w:hint="default"/>
        <w:sz w:val="20"/>
      </w:rPr>
    </w:lvl>
    <w:lvl w:ilvl="1" w:tplc="E90E7B50">
      <w:start w:val="1"/>
      <w:numFmt w:val="bullet"/>
      <w:lvlText w:val=""/>
      <w:lvlJc w:val="left"/>
      <w:pPr>
        <w:tabs>
          <w:tab w:val="num" w:pos="1440"/>
        </w:tabs>
        <w:ind w:left="1440" w:hanging="360"/>
      </w:pPr>
      <w:rPr>
        <w:rFonts w:ascii="Symbol" w:hAnsi="Symbol" w:hint="default"/>
        <w:sz w:val="20"/>
      </w:rPr>
    </w:lvl>
    <w:lvl w:ilvl="2" w:tplc="1B2834D6">
      <w:start w:val="1"/>
      <w:numFmt w:val="bullet"/>
      <w:lvlText w:val=""/>
      <w:lvlJc w:val="left"/>
      <w:pPr>
        <w:tabs>
          <w:tab w:val="num" w:pos="2160"/>
        </w:tabs>
        <w:ind w:left="2160" w:hanging="360"/>
      </w:pPr>
      <w:rPr>
        <w:rFonts w:ascii="Symbol" w:hAnsi="Symbol" w:hint="default"/>
        <w:sz w:val="20"/>
      </w:rPr>
    </w:lvl>
    <w:lvl w:ilvl="3" w:tplc="483CBE24">
      <w:start w:val="1"/>
      <w:numFmt w:val="bullet"/>
      <w:lvlText w:val=""/>
      <w:lvlJc w:val="left"/>
      <w:pPr>
        <w:tabs>
          <w:tab w:val="num" w:pos="2880"/>
        </w:tabs>
        <w:ind w:left="2880" w:hanging="360"/>
      </w:pPr>
      <w:rPr>
        <w:rFonts w:ascii="Symbol" w:hAnsi="Symbol" w:hint="default"/>
        <w:sz w:val="20"/>
      </w:rPr>
    </w:lvl>
    <w:lvl w:ilvl="4" w:tplc="E522D162">
      <w:start w:val="1"/>
      <w:numFmt w:val="bullet"/>
      <w:lvlText w:val=""/>
      <w:lvlJc w:val="left"/>
      <w:pPr>
        <w:tabs>
          <w:tab w:val="num" w:pos="3600"/>
        </w:tabs>
        <w:ind w:left="3600" w:hanging="360"/>
      </w:pPr>
      <w:rPr>
        <w:rFonts w:ascii="Symbol" w:hAnsi="Symbol" w:hint="default"/>
        <w:sz w:val="20"/>
      </w:rPr>
    </w:lvl>
    <w:lvl w:ilvl="5" w:tplc="4A9221BA">
      <w:start w:val="1"/>
      <w:numFmt w:val="bullet"/>
      <w:lvlText w:val=""/>
      <w:lvlJc w:val="left"/>
      <w:pPr>
        <w:tabs>
          <w:tab w:val="num" w:pos="4320"/>
        </w:tabs>
        <w:ind w:left="4320" w:hanging="360"/>
      </w:pPr>
      <w:rPr>
        <w:rFonts w:ascii="Symbol" w:hAnsi="Symbol" w:hint="default"/>
        <w:sz w:val="20"/>
      </w:rPr>
    </w:lvl>
    <w:lvl w:ilvl="6" w:tplc="4C7ED1E6">
      <w:start w:val="1"/>
      <w:numFmt w:val="bullet"/>
      <w:lvlText w:val=""/>
      <w:lvlJc w:val="left"/>
      <w:pPr>
        <w:tabs>
          <w:tab w:val="num" w:pos="5040"/>
        </w:tabs>
        <w:ind w:left="5040" w:hanging="360"/>
      </w:pPr>
      <w:rPr>
        <w:rFonts w:ascii="Symbol" w:hAnsi="Symbol" w:hint="default"/>
        <w:sz w:val="20"/>
      </w:rPr>
    </w:lvl>
    <w:lvl w:ilvl="7" w:tplc="151ACE72">
      <w:start w:val="1"/>
      <w:numFmt w:val="bullet"/>
      <w:lvlText w:val=""/>
      <w:lvlJc w:val="left"/>
      <w:pPr>
        <w:tabs>
          <w:tab w:val="num" w:pos="5760"/>
        </w:tabs>
        <w:ind w:left="5760" w:hanging="360"/>
      </w:pPr>
      <w:rPr>
        <w:rFonts w:ascii="Symbol" w:hAnsi="Symbol" w:hint="default"/>
        <w:sz w:val="20"/>
      </w:rPr>
    </w:lvl>
    <w:lvl w:ilvl="8" w:tplc="7C765F2E">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6B61CB"/>
    <w:multiLevelType w:val="hybridMultilevel"/>
    <w:tmpl w:val="FE4AEAC0"/>
    <w:lvl w:ilvl="0" w:tplc="8F367852">
      <w:start w:val="1"/>
      <w:numFmt w:val="bullet"/>
      <w:lvlText w:val=""/>
      <w:lvlJc w:val="left"/>
      <w:pPr>
        <w:tabs>
          <w:tab w:val="num" w:pos="720"/>
        </w:tabs>
        <w:ind w:left="720" w:hanging="360"/>
      </w:pPr>
      <w:rPr>
        <w:rFonts w:ascii="Symbol" w:hAnsi="Symbol" w:hint="default"/>
        <w:sz w:val="20"/>
      </w:rPr>
    </w:lvl>
    <w:lvl w:ilvl="1" w:tplc="4C98B782">
      <w:start w:val="1"/>
      <w:numFmt w:val="bullet"/>
      <w:lvlText w:val=""/>
      <w:lvlJc w:val="left"/>
      <w:pPr>
        <w:tabs>
          <w:tab w:val="num" w:pos="1440"/>
        </w:tabs>
        <w:ind w:left="1440" w:hanging="360"/>
      </w:pPr>
      <w:rPr>
        <w:rFonts w:ascii="Symbol" w:hAnsi="Symbol" w:hint="default"/>
        <w:sz w:val="20"/>
      </w:rPr>
    </w:lvl>
    <w:lvl w:ilvl="2" w:tplc="9560EA36">
      <w:start w:val="1"/>
      <w:numFmt w:val="bullet"/>
      <w:lvlText w:val=""/>
      <w:lvlJc w:val="left"/>
      <w:pPr>
        <w:tabs>
          <w:tab w:val="num" w:pos="2160"/>
        </w:tabs>
        <w:ind w:left="2160" w:hanging="360"/>
      </w:pPr>
      <w:rPr>
        <w:rFonts w:ascii="Symbol" w:hAnsi="Symbol" w:hint="default"/>
        <w:sz w:val="20"/>
      </w:rPr>
    </w:lvl>
    <w:lvl w:ilvl="3" w:tplc="C638D73A">
      <w:start w:val="1"/>
      <w:numFmt w:val="bullet"/>
      <w:lvlText w:val=""/>
      <w:lvlJc w:val="left"/>
      <w:pPr>
        <w:tabs>
          <w:tab w:val="num" w:pos="2880"/>
        </w:tabs>
        <w:ind w:left="2880" w:hanging="360"/>
      </w:pPr>
      <w:rPr>
        <w:rFonts w:ascii="Symbol" w:hAnsi="Symbol" w:hint="default"/>
        <w:sz w:val="20"/>
      </w:rPr>
    </w:lvl>
    <w:lvl w:ilvl="4" w:tplc="70F03824">
      <w:start w:val="1"/>
      <w:numFmt w:val="bullet"/>
      <w:lvlText w:val=""/>
      <w:lvlJc w:val="left"/>
      <w:pPr>
        <w:tabs>
          <w:tab w:val="num" w:pos="3600"/>
        </w:tabs>
        <w:ind w:left="3600" w:hanging="360"/>
      </w:pPr>
      <w:rPr>
        <w:rFonts w:ascii="Symbol" w:hAnsi="Symbol" w:hint="default"/>
        <w:sz w:val="20"/>
      </w:rPr>
    </w:lvl>
    <w:lvl w:ilvl="5" w:tplc="426EE41A">
      <w:start w:val="1"/>
      <w:numFmt w:val="bullet"/>
      <w:lvlText w:val=""/>
      <w:lvlJc w:val="left"/>
      <w:pPr>
        <w:tabs>
          <w:tab w:val="num" w:pos="4320"/>
        </w:tabs>
        <w:ind w:left="4320" w:hanging="360"/>
      </w:pPr>
      <w:rPr>
        <w:rFonts w:ascii="Symbol" w:hAnsi="Symbol" w:hint="default"/>
        <w:sz w:val="20"/>
      </w:rPr>
    </w:lvl>
    <w:lvl w:ilvl="6" w:tplc="3AC86F3E">
      <w:start w:val="1"/>
      <w:numFmt w:val="bullet"/>
      <w:lvlText w:val=""/>
      <w:lvlJc w:val="left"/>
      <w:pPr>
        <w:tabs>
          <w:tab w:val="num" w:pos="5040"/>
        </w:tabs>
        <w:ind w:left="5040" w:hanging="360"/>
      </w:pPr>
      <w:rPr>
        <w:rFonts w:ascii="Symbol" w:hAnsi="Symbol" w:hint="default"/>
        <w:sz w:val="20"/>
      </w:rPr>
    </w:lvl>
    <w:lvl w:ilvl="7" w:tplc="2890A16C">
      <w:start w:val="1"/>
      <w:numFmt w:val="bullet"/>
      <w:lvlText w:val=""/>
      <w:lvlJc w:val="left"/>
      <w:pPr>
        <w:tabs>
          <w:tab w:val="num" w:pos="5760"/>
        </w:tabs>
        <w:ind w:left="5760" w:hanging="360"/>
      </w:pPr>
      <w:rPr>
        <w:rFonts w:ascii="Symbol" w:hAnsi="Symbol" w:hint="default"/>
        <w:sz w:val="20"/>
      </w:rPr>
    </w:lvl>
    <w:lvl w:ilvl="8" w:tplc="50C29CB6">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F07E9F"/>
    <w:multiLevelType w:val="hybridMultilevel"/>
    <w:tmpl w:val="C0D40832"/>
    <w:lvl w:ilvl="0" w:tplc="7DBAB51C">
      <w:start w:val="1"/>
      <w:numFmt w:val="bullet"/>
      <w:lvlText w:val=""/>
      <w:lvlJc w:val="left"/>
      <w:pPr>
        <w:tabs>
          <w:tab w:val="num" w:pos="720"/>
        </w:tabs>
        <w:ind w:left="720" w:hanging="360"/>
      </w:pPr>
      <w:rPr>
        <w:rFonts w:ascii="Symbol" w:hAnsi="Symbol" w:hint="default"/>
        <w:sz w:val="20"/>
      </w:rPr>
    </w:lvl>
    <w:lvl w:ilvl="1" w:tplc="832CA6B0">
      <w:start w:val="1"/>
      <w:numFmt w:val="bullet"/>
      <w:lvlText w:val=""/>
      <w:lvlJc w:val="left"/>
      <w:pPr>
        <w:tabs>
          <w:tab w:val="num" w:pos="1440"/>
        </w:tabs>
        <w:ind w:left="1440" w:hanging="360"/>
      </w:pPr>
      <w:rPr>
        <w:rFonts w:ascii="Symbol" w:hAnsi="Symbol" w:hint="default"/>
        <w:sz w:val="20"/>
      </w:rPr>
    </w:lvl>
    <w:lvl w:ilvl="2" w:tplc="1C58D826">
      <w:start w:val="1"/>
      <w:numFmt w:val="bullet"/>
      <w:lvlText w:val=""/>
      <w:lvlJc w:val="left"/>
      <w:pPr>
        <w:tabs>
          <w:tab w:val="num" w:pos="2160"/>
        </w:tabs>
        <w:ind w:left="2160" w:hanging="360"/>
      </w:pPr>
      <w:rPr>
        <w:rFonts w:ascii="Symbol" w:hAnsi="Symbol" w:hint="default"/>
        <w:sz w:val="20"/>
      </w:rPr>
    </w:lvl>
    <w:lvl w:ilvl="3" w:tplc="B922CA9C">
      <w:start w:val="1"/>
      <w:numFmt w:val="bullet"/>
      <w:lvlText w:val=""/>
      <w:lvlJc w:val="left"/>
      <w:pPr>
        <w:tabs>
          <w:tab w:val="num" w:pos="2880"/>
        </w:tabs>
        <w:ind w:left="2880" w:hanging="360"/>
      </w:pPr>
      <w:rPr>
        <w:rFonts w:ascii="Symbol" w:hAnsi="Symbol" w:hint="default"/>
        <w:sz w:val="20"/>
      </w:rPr>
    </w:lvl>
    <w:lvl w:ilvl="4" w:tplc="6F50B2BA">
      <w:start w:val="1"/>
      <w:numFmt w:val="bullet"/>
      <w:lvlText w:val=""/>
      <w:lvlJc w:val="left"/>
      <w:pPr>
        <w:tabs>
          <w:tab w:val="num" w:pos="3600"/>
        </w:tabs>
        <w:ind w:left="3600" w:hanging="360"/>
      </w:pPr>
      <w:rPr>
        <w:rFonts w:ascii="Symbol" w:hAnsi="Symbol" w:hint="default"/>
        <w:sz w:val="20"/>
      </w:rPr>
    </w:lvl>
    <w:lvl w:ilvl="5" w:tplc="F6047F1A">
      <w:start w:val="1"/>
      <w:numFmt w:val="bullet"/>
      <w:lvlText w:val=""/>
      <w:lvlJc w:val="left"/>
      <w:pPr>
        <w:tabs>
          <w:tab w:val="num" w:pos="4320"/>
        </w:tabs>
        <w:ind w:left="4320" w:hanging="360"/>
      </w:pPr>
      <w:rPr>
        <w:rFonts w:ascii="Symbol" w:hAnsi="Symbol" w:hint="default"/>
        <w:sz w:val="20"/>
      </w:rPr>
    </w:lvl>
    <w:lvl w:ilvl="6" w:tplc="953A6614">
      <w:start w:val="1"/>
      <w:numFmt w:val="bullet"/>
      <w:lvlText w:val=""/>
      <w:lvlJc w:val="left"/>
      <w:pPr>
        <w:tabs>
          <w:tab w:val="num" w:pos="5040"/>
        </w:tabs>
        <w:ind w:left="5040" w:hanging="360"/>
      </w:pPr>
      <w:rPr>
        <w:rFonts w:ascii="Symbol" w:hAnsi="Symbol" w:hint="default"/>
        <w:sz w:val="20"/>
      </w:rPr>
    </w:lvl>
    <w:lvl w:ilvl="7" w:tplc="700AA0BE">
      <w:start w:val="1"/>
      <w:numFmt w:val="bullet"/>
      <w:lvlText w:val=""/>
      <w:lvlJc w:val="left"/>
      <w:pPr>
        <w:tabs>
          <w:tab w:val="num" w:pos="5760"/>
        </w:tabs>
        <w:ind w:left="5760" w:hanging="360"/>
      </w:pPr>
      <w:rPr>
        <w:rFonts w:ascii="Symbol" w:hAnsi="Symbol" w:hint="default"/>
        <w:sz w:val="20"/>
      </w:rPr>
    </w:lvl>
    <w:lvl w:ilvl="8" w:tplc="0C0EB894">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454428"/>
    <w:multiLevelType w:val="hybridMultilevel"/>
    <w:tmpl w:val="FB5A70D2"/>
    <w:lvl w:ilvl="0" w:tplc="9FD41E6A">
      <w:start w:val="1"/>
      <w:numFmt w:val="bullet"/>
      <w:lvlText w:val=""/>
      <w:lvlJc w:val="left"/>
      <w:pPr>
        <w:tabs>
          <w:tab w:val="num" w:pos="720"/>
        </w:tabs>
        <w:ind w:left="720" w:hanging="360"/>
      </w:pPr>
      <w:rPr>
        <w:rFonts w:ascii="Symbol" w:hAnsi="Symbol" w:hint="default"/>
        <w:sz w:val="20"/>
      </w:rPr>
    </w:lvl>
    <w:lvl w:ilvl="1" w:tplc="42AAF3C6">
      <w:start w:val="1"/>
      <w:numFmt w:val="bullet"/>
      <w:lvlText w:val=""/>
      <w:lvlJc w:val="left"/>
      <w:pPr>
        <w:tabs>
          <w:tab w:val="num" w:pos="1440"/>
        </w:tabs>
        <w:ind w:left="1440" w:hanging="360"/>
      </w:pPr>
      <w:rPr>
        <w:rFonts w:ascii="Symbol" w:hAnsi="Symbol" w:hint="default"/>
        <w:sz w:val="20"/>
      </w:rPr>
    </w:lvl>
    <w:lvl w:ilvl="2" w:tplc="BD1422B4">
      <w:start w:val="1"/>
      <w:numFmt w:val="bullet"/>
      <w:lvlText w:val=""/>
      <w:lvlJc w:val="left"/>
      <w:pPr>
        <w:tabs>
          <w:tab w:val="num" w:pos="2160"/>
        </w:tabs>
        <w:ind w:left="2160" w:hanging="360"/>
      </w:pPr>
      <w:rPr>
        <w:rFonts w:ascii="Symbol" w:hAnsi="Symbol" w:hint="default"/>
        <w:sz w:val="20"/>
      </w:rPr>
    </w:lvl>
    <w:lvl w:ilvl="3" w:tplc="A386BB06">
      <w:start w:val="1"/>
      <w:numFmt w:val="bullet"/>
      <w:lvlText w:val=""/>
      <w:lvlJc w:val="left"/>
      <w:pPr>
        <w:tabs>
          <w:tab w:val="num" w:pos="2880"/>
        </w:tabs>
        <w:ind w:left="2880" w:hanging="360"/>
      </w:pPr>
      <w:rPr>
        <w:rFonts w:ascii="Symbol" w:hAnsi="Symbol" w:hint="default"/>
        <w:sz w:val="20"/>
      </w:rPr>
    </w:lvl>
    <w:lvl w:ilvl="4" w:tplc="52EA2E8C">
      <w:start w:val="1"/>
      <w:numFmt w:val="bullet"/>
      <w:lvlText w:val=""/>
      <w:lvlJc w:val="left"/>
      <w:pPr>
        <w:tabs>
          <w:tab w:val="num" w:pos="3600"/>
        </w:tabs>
        <w:ind w:left="3600" w:hanging="360"/>
      </w:pPr>
      <w:rPr>
        <w:rFonts w:ascii="Symbol" w:hAnsi="Symbol" w:hint="default"/>
        <w:sz w:val="20"/>
      </w:rPr>
    </w:lvl>
    <w:lvl w:ilvl="5" w:tplc="1AB60CC8">
      <w:start w:val="1"/>
      <w:numFmt w:val="bullet"/>
      <w:lvlText w:val=""/>
      <w:lvlJc w:val="left"/>
      <w:pPr>
        <w:tabs>
          <w:tab w:val="num" w:pos="4320"/>
        </w:tabs>
        <w:ind w:left="4320" w:hanging="360"/>
      </w:pPr>
      <w:rPr>
        <w:rFonts w:ascii="Symbol" w:hAnsi="Symbol" w:hint="default"/>
        <w:sz w:val="20"/>
      </w:rPr>
    </w:lvl>
    <w:lvl w:ilvl="6" w:tplc="8F285B0C">
      <w:start w:val="1"/>
      <w:numFmt w:val="bullet"/>
      <w:lvlText w:val=""/>
      <w:lvlJc w:val="left"/>
      <w:pPr>
        <w:tabs>
          <w:tab w:val="num" w:pos="5040"/>
        </w:tabs>
        <w:ind w:left="5040" w:hanging="360"/>
      </w:pPr>
      <w:rPr>
        <w:rFonts w:ascii="Symbol" w:hAnsi="Symbol" w:hint="default"/>
        <w:sz w:val="20"/>
      </w:rPr>
    </w:lvl>
    <w:lvl w:ilvl="7" w:tplc="3F2CEF2C">
      <w:start w:val="1"/>
      <w:numFmt w:val="bullet"/>
      <w:lvlText w:val=""/>
      <w:lvlJc w:val="left"/>
      <w:pPr>
        <w:tabs>
          <w:tab w:val="num" w:pos="5760"/>
        </w:tabs>
        <w:ind w:left="5760" w:hanging="360"/>
      </w:pPr>
      <w:rPr>
        <w:rFonts w:ascii="Symbol" w:hAnsi="Symbol" w:hint="default"/>
        <w:sz w:val="20"/>
      </w:rPr>
    </w:lvl>
    <w:lvl w:ilvl="8" w:tplc="F1107BAE">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DF6509"/>
    <w:multiLevelType w:val="hybridMultilevel"/>
    <w:tmpl w:val="9C54D518"/>
    <w:lvl w:ilvl="0" w:tplc="DB3AB98A">
      <w:start w:val="1"/>
      <w:numFmt w:val="bullet"/>
      <w:lvlText w:val=""/>
      <w:lvlJc w:val="left"/>
      <w:pPr>
        <w:tabs>
          <w:tab w:val="num" w:pos="720"/>
        </w:tabs>
        <w:ind w:left="720" w:hanging="360"/>
      </w:pPr>
      <w:rPr>
        <w:rFonts w:ascii="Symbol" w:hAnsi="Symbol" w:hint="default"/>
        <w:sz w:val="20"/>
      </w:rPr>
    </w:lvl>
    <w:lvl w:ilvl="1" w:tplc="7564DC44">
      <w:start w:val="1"/>
      <w:numFmt w:val="bullet"/>
      <w:lvlText w:val=""/>
      <w:lvlJc w:val="left"/>
      <w:pPr>
        <w:tabs>
          <w:tab w:val="num" w:pos="1440"/>
        </w:tabs>
        <w:ind w:left="1440" w:hanging="360"/>
      </w:pPr>
      <w:rPr>
        <w:rFonts w:ascii="Symbol" w:hAnsi="Symbol" w:hint="default"/>
        <w:sz w:val="20"/>
      </w:rPr>
    </w:lvl>
    <w:lvl w:ilvl="2" w:tplc="CDCEFCA8">
      <w:start w:val="1"/>
      <w:numFmt w:val="bullet"/>
      <w:lvlText w:val=""/>
      <w:lvlJc w:val="left"/>
      <w:pPr>
        <w:tabs>
          <w:tab w:val="num" w:pos="2160"/>
        </w:tabs>
        <w:ind w:left="2160" w:hanging="360"/>
      </w:pPr>
      <w:rPr>
        <w:rFonts w:ascii="Symbol" w:hAnsi="Symbol" w:hint="default"/>
        <w:sz w:val="20"/>
      </w:rPr>
    </w:lvl>
    <w:lvl w:ilvl="3" w:tplc="66346592">
      <w:start w:val="1"/>
      <w:numFmt w:val="bullet"/>
      <w:lvlText w:val=""/>
      <w:lvlJc w:val="left"/>
      <w:pPr>
        <w:tabs>
          <w:tab w:val="num" w:pos="2880"/>
        </w:tabs>
        <w:ind w:left="2880" w:hanging="360"/>
      </w:pPr>
      <w:rPr>
        <w:rFonts w:ascii="Symbol" w:hAnsi="Symbol" w:hint="default"/>
        <w:sz w:val="20"/>
      </w:rPr>
    </w:lvl>
    <w:lvl w:ilvl="4" w:tplc="3340657A">
      <w:start w:val="1"/>
      <w:numFmt w:val="bullet"/>
      <w:lvlText w:val=""/>
      <w:lvlJc w:val="left"/>
      <w:pPr>
        <w:tabs>
          <w:tab w:val="num" w:pos="3600"/>
        </w:tabs>
        <w:ind w:left="3600" w:hanging="360"/>
      </w:pPr>
      <w:rPr>
        <w:rFonts w:ascii="Symbol" w:hAnsi="Symbol" w:hint="default"/>
        <w:sz w:val="20"/>
      </w:rPr>
    </w:lvl>
    <w:lvl w:ilvl="5" w:tplc="78D2860E">
      <w:start w:val="1"/>
      <w:numFmt w:val="bullet"/>
      <w:lvlText w:val=""/>
      <w:lvlJc w:val="left"/>
      <w:pPr>
        <w:tabs>
          <w:tab w:val="num" w:pos="4320"/>
        </w:tabs>
        <w:ind w:left="4320" w:hanging="360"/>
      </w:pPr>
      <w:rPr>
        <w:rFonts w:ascii="Symbol" w:hAnsi="Symbol" w:hint="default"/>
        <w:sz w:val="20"/>
      </w:rPr>
    </w:lvl>
    <w:lvl w:ilvl="6" w:tplc="6330B93E">
      <w:start w:val="1"/>
      <w:numFmt w:val="bullet"/>
      <w:lvlText w:val=""/>
      <w:lvlJc w:val="left"/>
      <w:pPr>
        <w:tabs>
          <w:tab w:val="num" w:pos="5040"/>
        </w:tabs>
        <w:ind w:left="5040" w:hanging="360"/>
      </w:pPr>
      <w:rPr>
        <w:rFonts w:ascii="Symbol" w:hAnsi="Symbol" w:hint="default"/>
        <w:sz w:val="20"/>
      </w:rPr>
    </w:lvl>
    <w:lvl w:ilvl="7" w:tplc="30907724">
      <w:start w:val="1"/>
      <w:numFmt w:val="bullet"/>
      <w:lvlText w:val=""/>
      <w:lvlJc w:val="left"/>
      <w:pPr>
        <w:tabs>
          <w:tab w:val="num" w:pos="5760"/>
        </w:tabs>
        <w:ind w:left="5760" w:hanging="360"/>
      </w:pPr>
      <w:rPr>
        <w:rFonts w:ascii="Symbol" w:hAnsi="Symbol" w:hint="default"/>
        <w:sz w:val="20"/>
      </w:rPr>
    </w:lvl>
    <w:lvl w:ilvl="8" w:tplc="3E78E61E">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0" w15:restartNumberingAfterBreak="0">
    <w:nsid w:val="3B625AE9"/>
    <w:multiLevelType w:val="hybridMultilevel"/>
    <w:tmpl w:val="AD368E20"/>
    <w:lvl w:ilvl="0" w:tplc="E0A6054E">
      <w:start w:val="1"/>
      <w:numFmt w:val="bullet"/>
      <w:lvlText w:val=""/>
      <w:lvlJc w:val="left"/>
      <w:pPr>
        <w:tabs>
          <w:tab w:val="num" w:pos="720"/>
        </w:tabs>
        <w:ind w:left="720" w:hanging="360"/>
      </w:pPr>
      <w:rPr>
        <w:rFonts w:ascii="Symbol" w:hAnsi="Symbol" w:hint="default"/>
        <w:sz w:val="20"/>
      </w:rPr>
    </w:lvl>
    <w:lvl w:ilvl="1" w:tplc="EDA2F30C">
      <w:start w:val="1"/>
      <w:numFmt w:val="bullet"/>
      <w:lvlText w:val=""/>
      <w:lvlJc w:val="left"/>
      <w:pPr>
        <w:tabs>
          <w:tab w:val="num" w:pos="1440"/>
        </w:tabs>
        <w:ind w:left="1440" w:hanging="360"/>
      </w:pPr>
      <w:rPr>
        <w:rFonts w:ascii="Symbol" w:hAnsi="Symbol" w:hint="default"/>
        <w:sz w:val="20"/>
      </w:rPr>
    </w:lvl>
    <w:lvl w:ilvl="2" w:tplc="D2B40214">
      <w:start w:val="1"/>
      <w:numFmt w:val="bullet"/>
      <w:lvlText w:val=""/>
      <w:lvlJc w:val="left"/>
      <w:pPr>
        <w:tabs>
          <w:tab w:val="num" w:pos="2160"/>
        </w:tabs>
        <w:ind w:left="2160" w:hanging="360"/>
      </w:pPr>
      <w:rPr>
        <w:rFonts w:ascii="Symbol" w:hAnsi="Symbol" w:hint="default"/>
        <w:sz w:val="20"/>
      </w:rPr>
    </w:lvl>
    <w:lvl w:ilvl="3" w:tplc="276E2BBC">
      <w:start w:val="1"/>
      <w:numFmt w:val="bullet"/>
      <w:lvlText w:val=""/>
      <w:lvlJc w:val="left"/>
      <w:pPr>
        <w:tabs>
          <w:tab w:val="num" w:pos="2880"/>
        </w:tabs>
        <w:ind w:left="2880" w:hanging="360"/>
      </w:pPr>
      <w:rPr>
        <w:rFonts w:ascii="Symbol" w:hAnsi="Symbol" w:hint="default"/>
        <w:sz w:val="20"/>
      </w:rPr>
    </w:lvl>
    <w:lvl w:ilvl="4" w:tplc="4C3E78C6">
      <w:start w:val="1"/>
      <w:numFmt w:val="bullet"/>
      <w:lvlText w:val=""/>
      <w:lvlJc w:val="left"/>
      <w:pPr>
        <w:tabs>
          <w:tab w:val="num" w:pos="3600"/>
        </w:tabs>
        <w:ind w:left="3600" w:hanging="360"/>
      </w:pPr>
      <w:rPr>
        <w:rFonts w:ascii="Symbol" w:hAnsi="Symbol" w:hint="default"/>
        <w:sz w:val="20"/>
      </w:rPr>
    </w:lvl>
    <w:lvl w:ilvl="5" w:tplc="E8AA839E">
      <w:start w:val="1"/>
      <w:numFmt w:val="bullet"/>
      <w:lvlText w:val=""/>
      <w:lvlJc w:val="left"/>
      <w:pPr>
        <w:tabs>
          <w:tab w:val="num" w:pos="4320"/>
        </w:tabs>
        <w:ind w:left="4320" w:hanging="360"/>
      </w:pPr>
      <w:rPr>
        <w:rFonts w:ascii="Symbol" w:hAnsi="Symbol" w:hint="default"/>
        <w:sz w:val="20"/>
      </w:rPr>
    </w:lvl>
    <w:lvl w:ilvl="6" w:tplc="BAACFEF0">
      <w:start w:val="1"/>
      <w:numFmt w:val="bullet"/>
      <w:lvlText w:val=""/>
      <w:lvlJc w:val="left"/>
      <w:pPr>
        <w:tabs>
          <w:tab w:val="num" w:pos="5040"/>
        </w:tabs>
        <w:ind w:left="5040" w:hanging="360"/>
      </w:pPr>
      <w:rPr>
        <w:rFonts w:ascii="Symbol" w:hAnsi="Symbol" w:hint="default"/>
        <w:sz w:val="20"/>
      </w:rPr>
    </w:lvl>
    <w:lvl w:ilvl="7" w:tplc="D3F022EC">
      <w:start w:val="1"/>
      <w:numFmt w:val="bullet"/>
      <w:lvlText w:val=""/>
      <w:lvlJc w:val="left"/>
      <w:pPr>
        <w:tabs>
          <w:tab w:val="num" w:pos="5760"/>
        </w:tabs>
        <w:ind w:left="5760" w:hanging="360"/>
      </w:pPr>
      <w:rPr>
        <w:rFonts w:ascii="Symbol" w:hAnsi="Symbol" w:hint="default"/>
        <w:sz w:val="20"/>
      </w:rPr>
    </w:lvl>
    <w:lvl w:ilvl="8" w:tplc="2BAE27E4">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983BF9"/>
    <w:multiLevelType w:val="hybridMultilevel"/>
    <w:tmpl w:val="184218B6"/>
    <w:lvl w:ilvl="0" w:tplc="4DFC2610">
      <w:start w:val="1"/>
      <w:numFmt w:val="bullet"/>
      <w:lvlText w:val=""/>
      <w:lvlJc w:val="left"/>
      <w:pPr>
        <w:tabs>
          <w:tab w:val="num" w:pos="720"/>
        </w:tabs>
        <w:ind w:left="720" w:hanging="360"/>
      </w:pPr>
      <w:rPr>
        <w:rFonts w:ascii="Symbol" w:hAnsi="Symbol" w:hint="default"/>
        <w:sz w:val="20"/>
      </w:rPr>
    </w:lvl>
    <w:lvl w:ilvl="1" w:tplc="BBEA8248">
      <w:start w:val="1"/>
      <w:numFmt w:val="bullet"/>
      <w:lvlText w:val=""/>
      <w:lvlJc w:val="left"/>
      <w:pPr>
        <w:tabs>
          <w:tab w:val="num" w:pos="1440"/>
        </w:tabs>
        <w:ind w:left="1440" w:hanging="360"/>
      </w:pPr>
      <w:rPr>
        <w:rFonts w:ascii="Symbol" w:hAnsi="Symbol" w:hint="default"/>
        <w:sz w:val="20"/>
      </w:rPr>
    </w:lvl>
    <w:lvl w:ilvl="2" w:tplc="AB988492">
      <w:start w:val="1"/>
      <w:numFmt w:val="bullet"/>
      <w:lvlText w:val=""/>
      <w:lvlJc w:val="left"/>
      <w:pPr>
        <w:tabs>
          <w:tab w:val="num" w:pos="2160"/>
        </w:tabs>
        <w:ind w:left="2160" w:hanging="360"/>
      </w:pPr>
      <w:rPr>
        <w:rFonts w:ascii="Symbol" w:hAnsi="Symbol" w:hint="default"/>
        <w:sz w:val="20"/>
      </w:rPr>
    </w:lvl>
    <w:lvl w:ilvl="3" w:tplc="3B5ED5D2">
      <w:start w:val="1"/>
      <w:numFmt w:val="bullet"/>
      <w:lvlText w:val=""/>
      <w:lvlJc w:val="left"/>
      <w:pPr>
        <w:tabs>
          <w:tab w:val="num" w:pos="2880"/>
        </w:tabs>
        <w:ind w:left="2880" w:hanging="360"/>
      </w:pPr>
      <w:rPr>
        <w:rFonts w:ascii="Symbol" w:hAnsi="Symbol" w:hint="default"/>
        <w:sz w:val="20"/>
      </w:rPr>
    </w:lvl>
    <w:lvl w:ilvl="4" w:tplc="87E8554C">
      <w:start w:val="1"/>
      <w:numFmt w:val="bullet"/>
      <w:lvlText w:val=""/>
      <w:lvlJc w:val="left"/>
      <w:pPr>
        <w:tabs>
          <w:tab w:val="num" w:pos="3600"/>
        </w:tabs>
        <w:ind w:left="3600" w:hanging="360"/>
      </w:pPr>
      <w:rPr>
        <w:rFonts w:ascii="Symbol" w:hAnsi="Symbol" w:hint="default"/>
        <w:sz w:val="20"/>
      </w:rPr>
    </w:lvl>
    <w:lvl w:ilvl="5" w:tplc="A00467CE">
      <w:start w:val="1"/>
      <w:numFmt w:val="bullet"/>
      <w:lvlText w:val=""/>
      <w:lvlJc w:val="left"/>
      <w:pPr>
        <w:tabs>
          <w:tab w:val="num" w:pos="4320"/>
        </w:tabs>
        <w:ind w:left="4320" w:hanging="360"/>
      </w:pPr>
      <w:rPr>
        <w:rFonts w:ascii="Symbol" w:hAnsi="Symbol" w:hint="default"/>
        <w:sz w:val="20"/>
      </w:rPr>
    </w:lvl>
    <w:lvl w:ilvl="6" w:tplc="C55E3F86">
      <w:start w:val="1"/>
      <w:numFmt w:val="bullet"/>
      <w:lvlText w:val=""/>
      <w:lvlJc w:val="left"/>
      <w:pPr>
        <w:tabs>
          <w:tab w:val="num" w:pos="5040"/>
        </w:tabs>
        <w:ind w:left="5040" w:hanging="360"/>
      </w:pPr>
      <w:rPr>
        <w:rFonts w:ascii="Symbol" w:hAnsi="Symbol" w:hint="default"/>
        <w:sz w:val="20"/>
      </w:rPr>
    </w:lvl>
    <w:lvl w:ilvl="7" w:tplc="6F801E5A">
      <w:start w:val="1"/>
      <w:numFmt w:val="bullet"/>
      <w:lvlText w:val=""/>
      <w:lvlJc w:val="left"/>
      <w:pPr>
        <w:tabs>
          <w:tab w:val="num" w:pos="5760"/>
        </w:tabs>
        <w:ind w:left="5760" w:hanging="360"/>
      </w:pPr>
      <w:rPr>
        <w:rFonts w:ascii="Symbol" w:hAnsi="Symbol" w:hint="default"/>
        <w:sz w:val="20"/>
      </w:rPr>
    </w:lvl>
    <w:lvl w:ilvl="8" w:tplc="B3F07E14">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4B4D7C"/>
    <w:multiLevelType w:val="hybridMultilevel"/>
    <w:tmpl w:val="86BEBF34"/>
    <w:lvl w:ilvl="0" w:tplc="329E27E8">
      <w:start w:val="1"/>
      <w:numFmt w:val="bullet"/>
      <w:lvlText w:val=""/>
      <w:lvlJc w:val="left"/>
      <w:pPr>
        <w:tabs>
          <w:tab w:val="num" w:pos="720"/>
        </w:tabs>
        <w:ind w:left="720" w:hanging="360"/>
      </w:pPr>
      <w:rPr>
        <w:rFonts w:ascii="Symbol" w:hAnsi="Symbol" w:hint="default"/>
        <w:sz w:val="20"/>
      </w:rPr>
    </w:lvl>
    <w:lvl w:ilvl="1" w:tplc="44723CE0">
      <w:start w:val="1"/>
      <w:numFmt w:val="bullet"/>
      <w:lvlText w:val=""/>
      <w:lvlJc w:val="left"/>
      <w:pPr>
        <w:tabs>
          <w:tab w:val="num" w:pos="1440"/>
        </w:tabs>
        <w:ind w:left="1440" w:hanging="360"/>
      </w:pPr>
      <w:rPr>
        <w:rFonts w:ascii="Symbol" w:hAnsi="Symbol" w:hint="default"/>
        <w:sz w:val="20"/>
      </w:rPr>
    </w:lvl>
    <w:lvl w:ilvl="2" w:tplc="E408A34E">
      <w:start w:val="1"/>
      <w:numFmt w:val="bullet"/>
      <w:lvlText w:val=""/>
      <w:lvlJc w:val="left"/>
      <w:pPr>
        <w:tabs>
          <w:tab w:val="num" w:pos="2160"/>
        </w:tabs>
        <w:ind w:left="2160" w:hanging="360"/>
      </w:pPr>
      <w:rPr>
        <w:rFonts w:ascii="Symbol" w:hAnsi="Symbol" w:hint="default"/>
        <w:sz w:val="20"/>
      </w:rPr>
    </w:lvl>
    <w:lvl w:ilvl="3" w:tplc="530E9A92">
      <w:start w:val="1"/>
      <w:numFmt w:val="bullet"/>
      <w:lvlText w:val=""/>
      <w:lvlJc w:val="left"/>
      <w:pPr>
        <w:tabs>
          <w:tab w:val="num" w:pos="2880"/>
        </w:tabs>
        <w:ind w:left="2880" w:hanging="360"/>
      </w:pPr>
      <w:rPr>
        <w:rFonts w:ascii="Symbol" w:hAnsi="Symbol" w:hint="default"/>
        <w:sz w:val="20"/>
      </w:rPr>
    </w:lvl>
    <w:lvl w:ilvl="4" w:tplc="58CE6BB8">
      <w:start w:val="1"/>
      <w:numFmt w:val="bullet"/>
      <w:lvlText w:val=""/>
      <w:lvlJc w:val="left"/>
      <w:pPr>
        <w:tabs>
          <w:tab w:val="num" w:pos="3600"/>
        </w:tabs>
        <w:ind w:left="3600" w:hanging="360"/>
      </w:pPr>
      <w:rPr>
        <w:rFonts w:ascii="Symbol" w:hAnsi="Symbol" w:hint="default"/>
        <w:sz w:val="20"/>
      </w:rPr>
    </w:lvl>
    <w:lvl w:ilvl="5" w:tplc="F52646F4">
      <w:start w:val="1"/>
      <w:numFmt w:val="bullet"/>
      <w:lvlText w:val=""/>
      <w:lvlJc w:val="left"/>
      <w:pPr>
        <w:tabs>
          <w:tab w:val="num" w:pos="4320"/>
        </w:tabs>
        <w:ind w:left="4320" w:hanging="360"/>
      </w:pPr>
      <w:rPr>
        <w:rFonts w:ascii="Symbol" w:hAnsi="Symbol" w:hint="default"/>
        <w:sz w:val="20"/>
      </w:rPr>
    </w:lvl>
    <w:lvl w:ilvl="6" w:tplc="5824EC28">
      <w:start w:val="1"/>
      <w:numFmt w:val="bullet"/>
      <w:lvlText w:val=""/>
      <w:lvlJc w:val="left"/>
      <w:pPr>
        <w:tabs>
          <w:tab w:val="num" w:pos="5040"/>
        </w:tabs>
        <w:ind w:left="5040" w:hanging="360"/>
      </w:pPr>
      <w:rPr>
        <w:rFonts w:ascii="Symbol" w:hAnsi="Symbol" w:hint="default"/>
        <w:sz w:val="20"/>
      </w:rPr>
    </w:lvl>
    <w:lvl w:ilvl="7" w:tplc="470C150E">
      <w:start w:val="1"/>
      <w:numFmt w:val="bullet"/>
      <w:lvlText w:val=""/>
      <w:lvlJc w:val="left"/>
      <w:pPr>
        <w:tabs>
          <w:tab w:val="num" w:pos="5760"/>
        </w:tabs>
        <w:ind w:left="5760" w:hanging="360"/>
      </w:pPr>
      <w:rPr>
        <w:rFonts w:ascii="Symbol" w:hAnsi="Symbol" w:hint="default"/>
        <w:sz w:val="20"/>
      </w:rPr>
    </w:lvl>
    <w:lvl w:ilvl="8" w:tplc="17F46A6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5F2476"/>
    <w:multiLevelType w:val="hybridMultilevel"/>
    <w:tmpl w:val="F0C20030"/>
    <w:lvl w:ilvl="0" w:tplc="04EC2858">
      <w:start w:val="1"/>
      <w:numFmt w:val="bullet"/>
      <w:lvlText w:val=""/>
      <w:lvlJc w:val="left"/>
      <w:pPr>
        <w:tabs>
          <w:tab w:val="num" w:pos="720"/>
        </w:tabs>
        <w:ind w:left="720" w:hanging="360"/>
      </w:pPr>
      <w:rPr>
        <w:rFonts w:ascii="Symbol" w:hAnsi="Symbol" w:hint="default"/>
        <w:sz w:val="20"/>
      </w:rPr>
    </w:lvl>
    <w:lvl w:ilvl="1" w:tplc="115C58D2">
      <w:start w:val="1"/>
      <w:numFmt w:val="bullet"/>
      <w:lvlText w:val=""/>
      <w:lvlJc w:val="left"/>
      <w:pPr>
        <w:tabs>
          <w:tab w:val="num" w:pos="1440"/>
        </w:tabs>
        <w:ind w:left="1440" w:hanging="360"/>
      </w:pPr>
      <w:rPr>
        <w:rFonts w:ascii="Symbol" w:hAnsi="Symbol" w:hint="default"/>
        <w:sz w:val="20"/>
      </w:rPr>
    </w:lvl>
    <w:lvl w:ilvl="2" w:tplc="FD7C14D2">
      <w:start w:val="1"/>
      <w:numFmt w:val="bullet"/>
      <w:lvlText w:val=""/>
      <w:lvlJc w:val="left"/>
      <w:pPr>
        <w:tabs>
          <w:tab w:val="num" w:pos="2160"/>
        </w:tabs>
        <w:ind w:left="2160" w:hanging="360"/>
      </w:pPr>
      <w:rPr>
        <w:rFonts w:ascii="Symbol" w:hAnsi="Symbol" w:hint="default"/>
        <w:sz w:val="20"/>
      </w:rPr>
    </w:lvl>
    <w:lvl w:ilvl="3" w:tplc="25965AC6">
      <w:start w:val="1"/>
      <w:numFmt w:val="bullet"/>
      <w:lvlText w:val=""/>
      <w:lvlJc w:val="left"/>
      <w:pPr>
        <w:tabs>
          <w:tab w:val="num" w:pos="2880"/>
        </w:tabs>
        <w:ind w:left="2880" w:hanging="360"/>
      </w:pPr>
      <w:rPr>
        <w:rFonts w:ascii="Symbol" w:hAnsi="Symbol" w:hint="default"/>
        <w:sz w:val="20"/>
      </w:rPr>
    </w:lvl>
    <w:lvl w:ilvl="4" w:tplc="EAA8B044">
      <w:start w:val="1"/>
      <w:numFmt w:val="bullet"/>
      <w:lvlText w:val=""/>
      <w:lvlJc w:val="left"/>
      <w:pPr>
        <w:tabs>
          <w:tab w:val="num" w:pos="3600"/>
        </w:tabs>
        <w:ind w:left="3600" w:hanging="360"/>
      </w:pPr>
      <w:rPr>
        <w:rFonts w:ascii="Symbol" w:hAnsi="Symbol" w:hint="default"/>
        <w:sz w:val="20"/>
      </w:rPr>
    </w:lvl>
    <w:lvl w:ilvl="5" w:tplc="AA286720">
      <w:start w:val="1"/>
      <w:numFmt w:val="bullet"/>
      <w:lvlText w:val=""/>
      <w:lvlJc w:val="left"/>
      <w:pPr>
        <w:tabs>
          <w:tab w:val="num" w:pos="4320"/>
        </w:tabs>
        <w:ind w:left="4320" w:hanging="360"/>
      </w:pPr>
      <w:rPr>
        <w:rFonts w:ascii="Symbol" w:hAnsi="Symbol" w:hint="default"/>
        <w:sz w:val="20"/>
      </w:rPr>
    </w:lvl>
    <w:lvl w:ilvl="6" w:tplc="B4B2BAC6">
      <w:start w:val="1"/>
      <w:numFmt w:val="bullet"/>
      <w:lvlText w:val=""/>
      <w:lvlJc w:val="left"/>
      <w:pPr>
        <w:tabs>
          <w:tab w:val="num" w:pos="5040"/>
        </w:tabs>
        <w:ind w:left="5040" w:hanging="360"/>
      </w:pPr>
      <w:rPr>
        <w:rFonts w:ascii="Symbol" w:hAnsi="Symbol" w:hint="default"/>
        <w:sz w:val="20"/>
      </w:rPr>
    </w:lvl>
    <w:lvl w:ilvl="7" w:tplc="DE38CA1C">
      <w:start w:val="1"/>
      <w:numFmt w:val="bullet"/>
      <w:lvlText w:val=""/>
      <w:lvlJc w:val="left"/>
      <w:pPr>
        <w:tabs>
          <w:tab w:val="num" w:pos="5760"/>
        </w:tabs>
        <w:ind w:left="5760" w:hanging="360"/>
      </w:pPr>
      <w:rPr>
        <w:rFonts w:ascii="Symbol" w:hAnsi="Symbol" w:hint="default"/>
        <w:sz w:val="20"/>
      </w:rPr>
    </w:lvl>
    <w:lvl w:ilvl="8" w:tplc="536A5D84">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35" w15:restartNumberingAfterBreak="0">
    <w:nsid w:val="43FF5F2B"/>
    <w:multiLevelType w:val="multilevel"/>
    <w:tmpl w:val="D360C0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ACC375F"/>
    <w:multiLevelType w:val="hybridMultilevel"/>
    <w:tmpl w:val="0B1EB7A8"/>
    <w:lvl w:ilvl="0" w:tplc="7768357E">
      <w:start w:val="1"/>
      <w:numFmt w:val="bullet"/>
      <w:lvlText w:val=""/>
      <w:lvlJc w:val="left"/>
      <w:pPr>
        <w:tabs>
          <w:tab w:val="num" w:pos="720"/>
        </w:tabs>
        <w:ind w:left="720" w:hanging="360"/>
      </w:pPr>
      <w:rPr>
        <w:rFonts w:ascii="Symbol" w:hAnsi="Symbol" w:hint="default"/>
        <w:sz w:val="20"/>
      </w:rPr>
    </w:lvl>
    <w:lvl w:ilvl="1" w:tplc="A53EC688">
      <w:start w:val="1"/>
      <w:numFmt w:val="bullet"/>
      <w:lvlText w:val=""/>
      <w:lvlJc w:val="left"/>
      <w:pPr>
        <w:tabs>
          <w:tab w:val="num" w:pos="1440"/>
        </w:tabs>
        <w:ind w:left="1440" w:hanging="360"/>
      </w:pPr>
      <w:rPr>
        <w:rFonts w:ascii="Symbol" w:hAnsi="Symbol" w:hint="default"/>
        <w:sz w:val="20"/>
      </w:rPr>
    </w:lvl>
    <w:lvl w:ilvl="2" w:tplc="E35E40A0">
      <w:start w:val="1"/>
      <w:numFmt w:val="bullet"/>
      <w:lvlText w:val=""/>
      <w:lvlJc w:val="left"/>
      <w:pPr>
        <w:tabs>
          <w:tab w:val="num" w:pos="2160"/>
        </w:tabs>
        <w:ind w:left="2160" w:hanging="360"/>
      </w:pPr>
      <w:rPr>
        <w:rFonts w:ascii="Symbol" w:hAnsi="Symbol" w:hint="default"/>
        <w:sz w:val="20"/>
      </w:rPr>
    </w:lvl>
    <w:lvl w:ilvl="3" w:tplc="9B2A1370">
      <w:start w:val="1"/>
      <w:numFmt w:val="bullet"/>
      <w:lvlText w:val=""/>
      <w:lvlJc w:val="left"/>
      <w:pPr>
        <w:tabs>
          <w:tab w:val="num" w:pos="2880"/>
        </w:tabs>
        <w:ind w:left="2880" w:hanging="360"/>
      </w:pPr>
      <w:rPr>
        <w:rFonts w:ascii="Symbol" w:hAnsi="Symbol" w:hint="default"/>
        <w:sz w:val="20"/>
      </w:rPr>
    </w:lvl>
    <w:lvl w:ilvl="4" w:tplc="0EBA4BFA">
      <w:start w:val="1"/>
      <w:numFmt w:val="bullet"/>
      <w:lvlText w:val=""/>
      <w:lvlJc w:val="left"/>
      <w:pPr>
        <w:tabs>
          <w:tab w:val="num" w:pos="3600"/>
        </w:tabs>
        <w:ind w:left="3600" w:hanging="360"/>
      </w:pPr>
      <w:rPr>
        <w:rFonts w:ascii="Symbol" w:hAnsi="Symbol" w:hint="default"/>
        <w:sz w:val="20"/>
      </w:rPr>
    </w:lvl>
    <w:lvl w:ilvl="5" w:tplc="328CA0A6">
      <w:start w:val="1"/>
      <w:numFmt w:val="bullet"/>
      <w:lvlText w:val=""/>
      <w:lvlJc w:val="left"/>
      <w:pPr>
        <w:tabs>
          <w:tab w:val="num" w:pos="4320"/>
        </w:tabs>
        <w:ind w:left="4320" w:hanging="360"/>
      </w:pPr>
      <w:rPr>
        <w:rFonts w:ascii="Symbol" w:hAnsi="Symbol" w:hint="default"/>
        <w:sz w:val="20"/>
      </w:rPr>
    </w:lvl>
    <w:lvl w:ilvl="6" w:tplc="86C46DA4">
      <w:start w:val="1"/>
      <w:numFmt w:val="bullet"/>
      <w:lvlText w:val=""/>
      <w:lvlJc w:val="left"/>
      <w:pPr>
        <w:tabs>
          <w:tab w:val="num" w:pos="5040"/>
        </w:tabs>
        <w:ind w:left="5040" w:hanging="360"/>
      </w:pPr>
      <w:rPr>
        <w:rFonts w:ascii="Symbol" w:hAnsi="Symbol" w:hint="default"/>
        <w:sz w:val="20"/>
      </w:rPr>
    </w:lvl>
    <w:lvl w:ilvl="7" w:tplc="A1C81722">
      <w:start w:val="1"/>
      <w:numFmt w:val="bullet"/>
      <w:lvlText w:val=""/>
      <w:lvlJc w:val="left"/>
      <w:pPr>
        <w:tabs>
          <w:tab w:val="num" w:pos="5760"/>
        </w:tabs>
        <w:ind w:left="5760" w:hanging="360"/>
      </w:pPr>
      <w:rPr>
        <w:rFonts w:ascii="Symbol" w:hAnsi="Symbol" w:hint="default"/>
        <w:sz w:val="20"/>
      </w:rPr>
    </w:lvl>
    <w:lvl w:ilvl="8" w:tplc="E95E4EE0">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197242"/>
    <w:multiLevelType w:val="hybridMultilevel"/>
    <w:tmpl w:val="5F48CC88"/>
    <w:lvl w:ilvl="0" w:tplc="CED66AD0">
      <w:start w:val="1"/>
      <w:numFmt w:val="bullet"/>
      <w:lvlText w:val=""/>
      <w:lvlJc w:val="left"/>
      <w:pPr>
        <w:tabs>
          <w:tab w:val="num" w:pos="720"/>
        </w:tabs>
        <w:ind w:left="720" w:hanging="360"/>
      </w:pPr>
      <w:rPr>
        <w:rFonts w:ascii="Symbol" w:hAnsi="Symbol" w:hint="default"/>
        <w:sz w:val="20"/>
      </w:rPr>
    </w:lvl>
    <w:lvl w:ilvl="1" w:tplc="2F52A85E">
      <w:start w:val="1"/>
      <w:numFmt w:val="bullet"/>
      <w:lvlText w:val=""/>
      <w:lvlJc w:val="left"/>
      <w:pPr>
        <w:tabs>
          <w:tab w:val="num" w:pos="1440"/>
        </w:tabs>
        <w:ind w:left="1440" w:hanging="360"/>
      </w:pPr>
      <w:rPr>
        <w:rFonts w:ascii="Symbol" w:hAnsi="Symbol" w:hint="default"/>
        <w:sz w:val="20"/>
      </w:rPr>
    </w:lvl>
    <w:lvl w:ilvl="2" w:tplc="CE4CF482">
      <w:start w:val="1"/>
      <w:numFmt w:val="bullet"/>
      <w:lvlText w:val=""/>
      <w:lvlJc w:val="left"/>
      <w:pPr>
        <w:tabs>
          <w:tab w:val="num" w:pos="2160"/>
        </w:tabs>
        <w:ind w:left="2160" w:hanging="360"/>
      </w:pPr>
      <w:rPr>
        <w:rFonts w:ascii="Symbol" w:hAnsi="Symbol" w:hint="default"/>
        <w:sz w:val="20"/>
      </w:rPr>
    </w:lvl>
    <w:lvl w:ilvl="3" w:tplc="E54AE040">
      <w:start w:val="1"/>
      <w:numFmt w:val="bullet"/>
      <w:lvlText w:val=""/>
      <w:lvlJc w:val="left"/>
      <w:pPr>
        <w:tabs>
          <w:tab w:val="num" w:pos="2880"/>
        </w:tabs>
        <w:ind w:left="2880" w:hanging="360"/>
      </w:pPr>
      <w:rPr>
        <w:rFonts w:ascii="Symbol" w:hAnsi="Symbol" w:hint="default"/>
        <w:sz w:val="20"/>
      </w:rPr>
    </w:lvl>
    <w:lvl w:ilvl="4" w:tplc="790EAB10">
      <w:start w:val="1"/>
      <w:numFmt w:val="bullet"/>
      <w:lvlText w:val=""/>
      <w:lvlJc w:val="left"/>
      <w:pPr>
        <w:tabs>
          <w:tab w:val="num" w:pos="3600"/>
        </w:tabs>
        <w:ind w:left="3600" w:hanging="360"/>
      </w:pPr>
      <w:rPr>
        <w:rFonts w:ascii="Symbol" w:hAnsi="Symbol" w:hint="default"/>
        <w:sz w:val="20"/>
      </w:rPr>
    </w:lvl>
    <w:lvl w:ilvl="5" w:tplc="004A582C">
      <w:start w:val="1"/>
      <w:numFmt w:val="bullet"/>
      <w:lvlText w:val=""/>
      <w:lvlJc w:val="left"/>
      <w:pPr>
        <w:tabs>
          <w:tab w:val="num" w:pos="4320"/>
        </w:tabs>
        <w:ind w:left="4320" w:hanging="360"/>
      </w:pPr>
      <w:rPr>
        <w:rFonts w:ascii="Symbol" w:hAnsi="Symbol" w:hint="default"/>
        <w:sz w:val="20"/>
      </w:rPr>
    </w:lvl>
    <w:lvl w:ilvl="6" w:tplc="1E226E84">
      <w:start w:val="1"/>
      <w:numFmt w:val="bullet"/>
      <w:lvlText w:val=""/>
      <w:lvlJc w:val="left"/>
      <w:pPr>
        <w:tabs>
          <w:tab w:val="num" w:pos="5040"/>
        </w:tabs>
        <w:ind w:left="5040" w:hanging="360"/>
      </w:pPr>
      <w:rPr>
        <w:rFonts w:ascii="Symbol" w:hAnsi="Symbol" w:hint="default"/>
        <w:sz w:val="20"/>
      </w:rPr>
    </w:lvl>
    <w:lvl w:ilvl="7" w:tplc="2F2E3C0C">
      <w:start w:val="1"/>
      <w:numFmt w:val="bullet"/>
      <w:lvlText w:val=""/>
      <w:lvlJc w:val="left"/>
      <w:pPr>
        <w:tabs>
          <w:tab w:val="num" w:pos="5760"/>
        </w:tabs>
        <w:ind w:left="5760" w:hanging="360"/>
      </w:pPr>
      <w:rPr>
        <w:rFonts w:ascii="Symbol" w:hAnsi="Symbol" w:hint="default"/>
        <w:sz w:val="20"/>
      </w:rPr>
    </w:lvl>
    <w:lvl w:ilvl="8" w:tplc="21B43DE4">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054C27"/>
    <w:multiLevelType w:val="hybridMultilevel"/>
    <w:tmpl w:val="774AEA1C"/>
    <w:lvl w:ilvl="0" w:tplc="81D2C318">
      <w:start w:val="1"/>
      <w:numFmt w:val="bullet"/>
      <w:lvlText w:val=""/>
      <w:lvlJc w:val="left"/>
      <w:pPr>
        <w:tabs>
          <w:tab w:val="num" w:pos="720"/>
        </w:tabs>
        <w:ind w:left="720" w:hanging="360"/>
      </w:pPr>
      <w:rPr>
        <w:rFonts w:ascii="Symbol" w:hAnsi="Symbol" w:hint="default"/>
        <w:sz w:val="20"/>
      </w:rPr>
    </w:lvl>
    <w:lvl w:ilvl="1" w:tplc="122CA140">
      <w:start w:val="1"/>
      <w:numFmt w:val="bullet"/>
      <w:lvlText w:val=""/>
      <w:lvlJc w:val="left"/>
      <w:pPr>
        <w:tabs>
          <w:tab w:val="num" w:pos="1440"/>
        </w:tabs>
        <w:ind w:left="1440" w:hanging="360"/>
      </w:pPr>
      <w:rPr>
        <w:rFonts w:ascii="Symbol" w:hAnsi="Symbol" w:hint="default"/>
        <w:sz w:val="20"/>
      </w:rPr>
    </w:lvl>
    <w:lvl w:ilvl="2" w:tplc="B4D26A5A">
      <w:start w:val="1"/>
      <w:numFmt w:val="bullet"/>
      <w:lvlText w:val=""/>
      <w:lvlJc w:val="left"/>
      <w:pPr>
        <w:tabs>
          <w:tab w:val="num" w:pos="2160"/>
        </w:tabs>
        <w:ind w:left="2160" w:hanging="360"/>
      </w:pPr>
      <w:rPr>
        <w:rFonts w:ascii="Symbol" w:hAnsi="Symbol" w:hint="default"/>
        <w:sz w:val="20"/>
      </w:rPr>
    </w:lvl>
    <w:lvl w:ilvl="3" w:tplc="6FDCC834">
      <w:start w:val="1"/>
      <w:numFmt w:val="bullet"/>
      <w:lvlText w:val=""/>
      <w:lvlJc w:val="left"/>
      <w:pPr>
        <w:tabs>
          <w:tab w:val="num" w:pos="2880"/>
        </w:tabs>
        <w:ind w:left="2880" w:hanging="360"/>
      </w:pPr>
      <w:rPr>
        <w:rFonts w:ascii="Symbol" w:hAnsi="Symbol" w:hint="default"/>
        <w:sz w:val="20"/>
      </w:rPr>
    </w:lvl>
    <w:lvl w:ilvl="4" w:tplc="07E403B0">
      <w:start w:val="1"/>
      <w:numFmt w:val="bullet"/>
      <w:lvlText w:val=""/>
      <w:lvlJc w:val="left"/>
      <w:pPr>
        <w:tabs>
          <w:tab w:val="num" w:pos="3600"/>
        </w:tabs>
        <w:ind w:left="3600" w:hanging="360"/>
      </w:pPr>
      <w:rPr>
        <w:rFonts w:ascii="Symbol" w:hAnsi="Symbol" w:hint="default"/>
        <w:sz w:val="20"/>
      </w:rPr>
    </w:lvl>
    <w:lvl w:ilvl="5" w:tplc="F31881FE">
      <w:start w:val="1"/>
      <w:numFmt w:val="bullet"/>
      <w:lvlText w:val=""/>
      <w:lvlJc w:val="left"/>
      <w:pPr>
        <w:tabs>
          <w:tab w:val="num" w:pos="4320"/>
        </w:tabs>
        <w:ind w:left="4320" w:hanging="360"/>
      </w:pPr>
      <w:rPr>
        <w:rFonts w:ascii="Symbol" w:hAnsi="Symbol" w:hint="default"/>
        <w:sz w:val="20"/>
      </w:rPr>
    </w:lvl>
    <w:lvl w:ilvl="6" w:tplc="91086130">
      <w:start w:val="1"/>
      <w:numFmt w:val="bullet"/>
      <w:lvlText w:val=""/>
      <w:lvlJc w:val="left"/>
      <w:pPr>
        <w:tabs>
          <w:tab w:val="num" w:pos="5040"/>
        </w:tabs>
        <w:ind w:left="5040" w:hanging="360"/>
      </w:pPr>
      <w:rPr>
        <w:rFonts w:ascii="Symbol" w:hAnsi="Symbol" w:hint="default"/>
        <w:sz w:val="20"/>
      </w:rPr>
    </w:lvl>
    <w:lvl w:ilvl="7" w:tplc="0C36B56E">
      <w:start w:val="1"/>
      <w:numFmt w:val="bullet"/>
      <w:lvlText w:val=""/>
      <w:lvlJc w:val="left"/>
      <w:pPr>
        <w:tabs>
          <w:tab w:val="num" w:pos="5760"/>
        </w:tabs>
        <w:ind w:left="5760" w:hanging="360"/>
      </w:pPr>
      <w:rPr>
        <w:rFonts w:ascii="Symbol" w:hAnsi="Symbol" w:hint="default"/>
        <w:sz w:val="20"/>
      </w:rPr>
    </w:lvl>
    <w:lvl w:ilvl="8" w:tplc="F0FC9424">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24308E2"/>
    <w:multiLevelType w:val="hybridMultilevel"/>
    <w:tmpl w:val="C9B48372"/>
    <w:lvl w:ilvl="0" w:tplc="938A8BE4">
      <w:start w:val="1"/>
      <w:numFmt w:val="bullet"/>
      <w:lvlText w:val=""/>
      <w:lvlJc w:val="left"/>
      <w:pPr>
        <w:tabs>
          <w:tab w:val="num" w:pos="720"/>
        </w:tabs>
        <w:ind w:left="720" w:hanging="360"/>
      </w:pPr>
      <w:rPr>
        <w:rFonts w:ascii="Symbol" w:hAnsi="Symbol" w:hint="default"/>
        <w:sz w:val="20"/>
      </w:rPr>
    </w:lvl>
    <w:lvl w:ilvl="1" w:tplc="46A0CB84">
      <w:start w:val="1"/>
      <w:numFmt w:val="bullet"/>
      <w:lvlText w:val=""/>
      <w:lvlJc w:val="left"/>
      <w:pPr>
        <w:tabs>
          <w:tab w:val="num" w:pos="1440"/>
        </w:tabs>
        <w:ind w:left="1440" w:hanging="360"/>
      </w:pPr>
      <w:rPr>
        <w:rFonts w:ascii="Symbol" w:hAnsi="Symbol" w:hint="default"/>
        <w:sz w:val="20"/>
      </w:rPr>
    </w:lvl>
    <w:lvl w:ilvl="2" w:tplc="142C3352">
      <w:start w:val="1"/>
      <w:numFmt w:val="bullet"/>
      <w:lvlText w:val=""/>
      <w:lvlJc w:val="left"/>
      <w:pPr>
        <w:tabs>
          <w:tab w:val="num" w:pos="2160"/>
        </w:tabs>
        <w:ind w:left="2160" w:hanging="360"/>
      </w:pPr>
      <w:rPr>
        <w:rFonts w:ascii="Symbol" w:hAnsi="Symbol" w:hint="default"/>
        <w:sz w:val="20"/>
      </w:rPr>
    </w:lvl>
    <w:lvl w:ilvl="3" w:tplc="439AECD6">
      <w:start w:val="1"/>
      <w:numFmt w:val="bullet"/>
      <w:lvlText w:val=""/>
      <w:lvlJc w:val="left"/>
      <w:pPr>
        <w:tabs>
          <w:tab w:val="num" w:pos="2880"/>
        </w:tabs>
        <w:ind w:left="2880" w:hanging="360"/>
      </w:pPr>
      <w:rPr>
        <w:rFonts w:ascii="Symbol" w:hAnsi="Symbol" w:hint="default"/>
        <w:sz w:val="20"/>
      </w:rPr>
    </w:lvl>
    <w:lvl w:ilvl="4" w:tplc="72F23904">
      <w:start w:val="1"/>
      <w:numFmt w:val="bullet"/>
      <w:lvlText w:val=""/>
      <w:lvlJc w:val="left"/>
      <w:pPr>
        <w:tabs>
          <w:tab w:val="num" w:pos="3600"/>
        </w:tabs>
        <w:ind w:left="3600" w:hanging="360"/>
      </w:pPr>
      <w:rPr>
        <w:rFonts w:ascii="Symbol" w:hAnsi="Symbol" w:hint="default"/>
        <w:sz w:val="20"/>
      </w:rPr>
    </w:lvl>
    <w:lvl w:ilvl="5" w:tplc="9D3A2814">
      <w:start w:val="1"/>
      <w:numFmt w:val="bullet"/>
      <w:lvlText w:val=""/>
      <w:lvlJc w:val="left"/>
      <w:pPr>
        <w:tabs>
          <w:tab w:val="num" w:pos="4320"/>
        </w:tabs>
        <w:ind w:left="4320" w:hanging="360"/>
      </w:pPr>
      <w:rPr>
        <w:rFonts w:ascii="Symbol" w:hAnsi="Symbol" w:hint="default"/>
        <w:sz w:val="20"/>
      </w:rPr>
    </w:lvl>
    <w:lvl w:ilvl="6" w:tplc="F9BC39C6">
      <w:start w:val="1"/>
      <w:numFmt w:val="bullet"/>
      <w:lvlText w:val=""/>
      <w:lvlJc w:val="left"/>
      <w:pPr>
        <w:tabs>
          <w:tab w:val="num" w:pos="5040"/>
        </w:tabs>
        <w:ind w:left="5040" w:hanging="360"/>
      </w:pPr>
      <w:rPr>
        <w:rFonts w:ascii="Symbol" w:hAnsi="Symbol" w:hint="default"/>
        <w:sz w:val="20"/>
      </w:rPr>
    </w:lvl>
    <w:lvl w:ilvl="7" w:tplc="BE148836">
      <w:start w:val="1"/>
      <w:numFmt w:val="bullet"/>
      <w:lvlText w:val=""/>
      <w:lvlJc w:val="left"/>
      <w:pPr>
        <w:tabs>
          <w:tab w:val="num" w:pos="5760"/>
        </w:tabs>
        <w:ind w:left="5760" w:hanging="360"/>
      </w:pPr>
      <w:rPr>
        <w:rFonts w:ascii="Symbol" w:hAnsi="Symbol" w:hint="default"/>
        <w:sz w:val="20"/>
      </w:rPr>
    </w:lvl>
    <w:lvl w:ilvl="8" w:tplc="F7A886D0">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2984B62"/>
    <w:multiLevelType w:val="hybridMultilevel"/>
    <w:tmpl w:val="5450D1D6"/>
    <w:lvl w:ilvl="0" w:tplc="7E2E0E56">
      <w:start w:val="1"/>
      <w:numFmt w:val="bullet"/>
      <w:lvlText w:val=""/>
      <w:lvlJc w:val="left"/>
      <w:pPr>
        <w:tabs>
          <w:tab w:val="num" w:pos="720"/>
        </w:tabs>
        <w:ind w:left="720" w:hanging="360"/>
      </w:pPr>
      <w:rPr>
        <w:rFonts w:ascii="Symbol" w:hAnsi="Symbol" w:hint="default"/>
        <w:sz w:val="20"/>
      </w:rPr>
    </w:lvl>
    <w:lvl w:ilvl="1" w:tplc="531A6742">
      <w:start w:val="1"/>
      <w:numFmt w:val="bullet"/>
      <w:lvlText w:val=""/>
      <w:lvlJc w:val="left"/>
      <w:pPr>
        <w:tabs>
          <w:tab w:val="num" w:pos="1440"/>
        </w:tabs>
        <w:ind w:left="1440" w:hanging="360"/>
      </w:pPr>
      <w:rPr>
        <w:rFonts w:ascii="Symbol" w:hAnsi="Symbol" w:hint="default"/>
        <w:sz w:val="20"/>
      </w:rPr>
    </w:lvl>
    <w:lvl w:ilvl="2" w:tplc="A440DAE8">
      <w:start w:val="1"/>
      <w:numFmt w:val="bullet"/>
      <w:lvlText w:val=""/>
      <w:lvlJc w:val="left"/>
      <w:pPr>
        <w:tabs>
          <w:tab w:val="num" w:pos="2160"/>
        </w:tabs>
        <w:ind w:left="2160" w:hanging="360"/>
      </w:pPr>
      <w:rPr>
        <w:rFonts w:ascii="Symbol" w:hAnsi="Symbol" w:hint="default"/>
        <w:sz w:val="20"/>
      </w:rPr>
    </w:lvl>
    <w:lvl w:ilvl="3" w:tplc="98521B82">
      <w:start w:val="1"/>
      <w:numFmt w:val="bullet"/>
      <w:lvlText w:val=""/>
      <w:lvlJc w:val="left"/>
      <w:pPr>
        <w:tabs>
          <w:tab w:val="num" w:pos="2880"/>
        </w:tabs>
        <w:ind w:left="2880" w:hanging="360"/>
      </w:pPr>
      <w:rPr>
        <w:rFonts w:ascii="Symbol" w:hAnsi="Symbol" w:hint="default"/>
        <w:sz w:val="20"/>
      </w:rPr>
    </w:lvl>
    <w:lvl w:ilvl="4" w:tplc="CEA4FA92">
      <w:start w:val="1"/>
      <w:numFmt w:val="bullet"/>
      <w:lvlText w:val=""/>
      <w:lvlJc w:val="left"/>
      <w:pPr>
        <w:tabs>
          <w:tab w:val="num" w:pos="3600"/>
        </w:tabs>
        <w:ind w:left="3600" w:hanging="360"/>
      </w:pPr>
      <w:rPr>
        <w:rFonts w:ascii="Symbol" w:hAnsi="Symbol" w:hint="default"/>
        <w:sz w:val="20"/>
      </w:rPr>
    </w:lvl>
    <w:lvl w:ilvl="5" w:tplc="4E1CDA0A">
      <w:start w:val="1"/>
      <w:numFmt w:val="bullet"/>
      <w:lvlText w:val=""/>
      <w:lvlJc w:val="left"/>
      <w:pPr>
        <w:tabs>
          <w:tab w:val="num" w:pos="4320"/>
        </w:tabs>
        <w:ind w:left="4320" w:hanging="360"/>
      </w:pPr>
      <w:rPr>
        <w:rFonts w:ascii="Symbol" w:hAnsi="Symbol" w:hint="default"/>
        <w:sz w:val="20"/>
      </w:rPr>
    </w:lvl>
    <w:lvl w:ilvl="6" w:tplc="3C1A1006">
      <w:start w:val="1"/>
      <w:numFmt w:val="bullet"/>
      <w:lvlText w:val=""/>
      <w:lvlJc w:val="left"/>
      <w:pPr>
        <w:tabs>
          <w:tab w:val="num" w:pos="5040"/>
        </w:tabs>
        <w:ind w:left="5040" w:hanging="360"/>
      </w:pPr>
      <w:rPr>
        <w:rFonts w:ascii="Symbol" w:hAnsi="Symbol" w:hint="default"/>
        <w:sz w:val="20"/>
      </w:rPr>
    </w:lvl>
    <w:lvl w:ilvl="7" w:tplc="03A4F072">
      <w:start w:val="1"/>
      <w:numFmt w:val="bullet"/>
      <w:lvlText w:val=""/>
      <w:lvlJc w:val="left"/>
      <w:pPr>
        <w:tabs>
          <w:tab w:val="num" w:pos="5760"/>
        </w:tabs>
        <w:ind w:left="5760" w:hanging="360"/>
      </w:pPr>
      <w:rPr>
        <w:rFonts w:ascii="Symbol" w:hAnsi="Symbol" w:hint="default"/>
        <w:sz w:val="20"/>
      </w:rPr>
    </w:lvl>
    <w:lvl w:ilvl="8" w:tplc="FAA2E422">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C55D6E"/>
    <w:multiLevelType w:val="hybridMultilevel"/>
    <w:tmpl w:val="3AF2E2DE"/>
    <w:lvl w:ilvl="0" w:tplc="7AD85376">
      <w:start w:val="1"/>
      <w:numFmt w:val="bullet"/>
      <w:lvlText w:val=""/>
      <w:lvlJc w:val="left"/>
      <w:pPr>
        <w:tabs>
          <w:tab w:val="num" w:pos="720"/>
        </w:tabs>
        <w:ind w:left="720" w:hanging="360"/>
      </w:pPr>
      <w:rPr>
        <w:rFonts w:ascii="Symbol" w:hAnsi="Symbol" w:hint="default"/>
        <w:sz w:val="20"/>
      </w:rPr>
    </w:lvl>
    <w:lvl w:ilvl="1" w:tplc="6266658C">
      <w:start w:val="1"/>
      <w:numFmt w:val="bullet"/>
      <w:lvlText w:val=""/>
      <w:lvlJc w:val="left"/>
      <w:pPr>
        <w:tabs>
          <w:tab w:val="num" w:pos="1440"/>
        </w:tabs>
        <w:ind w:left="1440" w:hanging="360"/>
      </w:pPr>
      <w:rPr>
        <w:rFonts w:ascii="Symbol" w:hAnsi="Symbol" w:hint="default"/>
        <w:sz w:val="20"/>
      </w:rPr>
    </w:lvl>
    <w:lvl w:ilvl="2" w:tplc="350ED9F0">
      <w:start w:val="1"/>
      <w:numFmt w:val="bullet"/>
      <w:lvlText w:val=""/>
      <w:lvlJc w:val="left"/>
      <w:pPr>
        <w:tabs>
          <w:tab w:val="num" w:pos="2160"/>
        </w:tabs>
        <w:ind w:left="2160" w:hanging="360"/>
      </w:pPr>
      <w:rPr>
        <w:rFonts w:ascii="Symbol" w:hAnsi="Symbol" w:hint="default"/>
        <w:sz w:val="20"/>
      </w:rPr>
    </w:lvl>
    <w:lvl w:ilvl="3" w:tplc="46C42408">
      <w:start w:val="1"/>
      <w:numFmt w:val="bullet"/>
      <w:lvlText w:val=""/>
      <w:lvlJc w:val="left"/>
      <w:pPr>
        <w:tabs>
          <w:tab w:val="num" w:pos="2880"/>
        </w:tabs>
        <w:ind w:left="2880" w:hanging="360"/>
      </w:pPr>
      <w:rPr>
        <w:rFonts w:ascii="Symbol" w:hAnsi="Symbol" w:hint="default"/>
        <w:sz w:val="20"/>
      </w:rPr>
    </w:lvl>
    <w:lvl w:ilvl="4" w:tplc="C240AFBE">
      <w:start w:val="1"/>
      <w:numFmt w:val="bullet"/>
      <w:lvlText w:val=""/>
      <w:lvlJc w:val="left"/>
      <w:pPr>
        <w:tabs>
          <w:tab w:val="num" w:pos="3600"/>
        </w:tabs>
        <w:ind w:left="3600" w:hanging="360"/>
      </w:pPr>
      <w:rPr>
        <w:rFonts w:ascii="Symbol" w:hAnsi="Symbol" w:hint="default"/>
        <w:sz w:val="20"/>
      </w:rPr>
    </w:lvl>
    <w:lvl w:ilvl="5" w:tplc="86A256DA">
      <w:start w:val="1"/>
      <w:numFmt w:val="bullet"/>
      <w:lvlText w:val=""/>
      <w:lvlJc w:val="left"/>
      <w:pPr>
        <w:tabs>
          <w:tab w:val="num" w:pos="4320"/>
        </w:tabs>
        <w:ind w:left="4320" w:hanging="360"/>
      </w:pPr>
      <w:rPr>
        <w:rFonts w:ascii="Symbol" w:hAnsi="Symbol" w:hint="default"/>
        <w:sz w:val="20"/>
      </w:rPr>
    </w:lvl>
    <w:lvl w:ilvl="6" w:tplc="7EFC1378">
      <w:start w:val="1"/>
      <w:numFmt w:val="bullet"/>
      <w:lvlText w:val=""/>
      <w:lvlJc w:val="left"/>
      <w:pPr>
        <w:tabs>
          <w:tab w:val="num" w:pos="5040"/>
        </w:tabs>
        <w:ind w:left="5040" w:hanging="360"/>
      </w:pPr>
      <w:rPr>
        <w:rFonts w:ascii="Symbol" w:hAnsi="Symbol" w:hint="default"/>
        <w:sz w:val="20"/>
      </w:rPr>
    </w:lvl>
    <w:lvl w:ilvl="7" w:tplc="34700BD6">
      <w:start w:val="1"/>
      <w:numFmt w:val="bullet"/>
      <w:lvlText w:val=""/>
      <w:lvlJc w:val="left"/>
      <w:pPr>
        <w:tabs>
          <w:tab w:val="num" w:pos="5760"/>
        </w:tabs>
        <w:ind w:left="5760" w:hanging="360"/>
      </w:pPr>
      <w:rPr>
        <w:rFonts w:ascii="Symbol" w:hAnsi="Symbol" w:hint="default"/>
        <w:sz w:val="20"/>
      </w:rPr>
    </w:lvl>
    <w:lvl w:ilvl="8" w:tplc="4B12589C">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DA1B56"/>
    <w:multiLevelType w:val="hybridMultilevel"/>
    <w:tmpl w:val="D466F8FA"/>
    <w:lvl w:ilvl="0" w:tplc="285CE050">
      <w:start w:val="1"/>
      <w:numFmt w:val="bullet"/>
      <w:lvlText w:val=""/>
      <w:lvlJc w:val="left"/>
      <w:pPr>
        <w:tabs>
          <w:tab w:val="num" w:pos="720"/>
        </w:tabs>
        <w:ind w:left="720" w:hanging="360"/>
      </w:pPr>
      <w:rPr>
        <w:rFonts w:ascii="Symbol" w:hAnsi="Symbol" w:hint="default"/>
        <w:sz w:val="20"/>
      </w:rPr>
    </w:lvl>
    <w:lvl w:ilvl="1" w:tplc="EF7862A4">
      <w:start w:val="1"/>
      <w:numFmt w:val="bullet"/>
      <w:lvlText w:val=""/>
      <w:lvlJc w:val="left"/>
      <w:pPr>
        <w:tabs>
          <w:tab w:val="num" w:pos="1440"/>
        </w:tabs>
        <w:ind w:left="1440" w:hanging="360"/>
      </w:pPr>
      <w:rPr>
        <w:rFonts w:ascii="Symbol" w:hAnsi="Symbol" w:hint="default"/>
        <w:sz w:val="20"/>
      </w:rPr>
    </w:lvl>
    <w:lvl w:ilvl="2" w:tplc="92DEBB0E">
      <w:start w:val="1"/>
      <w:numFmt w:val="bullet"/>
      <w:lvlText w:val=""/>
      <w:lvlJc w:val="left"/>
      <w:pPr>
        <w:tabs>
          <w:tab w:val="num" w:pos="2160"/>
        </w:tabs>
        <w:ind w:left="2160" w:hanging="360"/>
      </w:pPr>
      <w:rPr>
        <w:rFonts w:ascii="Symbol" w:hAnsi="Symbol" w:hint="default"/>
        <w:sz w:val="20"/>
      </w:rPr>
    </w:lvl>
    <w:lvl w:ilvl="3" w:tplc="94D63D56">
      <w:start w:val="1"/>
      <w:numFmt w:val="bullet"/>
      <w:lvlText w:val=""/>
      <w:lvlJc w:val="left"/>
      <w:pPr>
        <w:tabs>
          <w:tab w:val="num" w:pos="2880"/>
        </w:tabs>
        <w:ind w:left="2880" w:hanging="360"/>
      </w:pPr>
      <w:rPr>
        <w:rFonts w:ascii="Symbol" w:hAnsi="Symbol" w:hint="default"/>
        <w:sz w:val="20"/>
      </w:rPr>
    </w:lvl>
    <w:lvl w:ilvl="4" w:tplc="8DF0A806">
      <w:start w:val="1"/>
      <w:numFmt w:val="bullet"/>
      <w:lvlText w:val=""/>
      <w:lvlJc w:val="left"/>
      <w:pPr>
        <w:tabs>
          <w:tab w:val="num" w:pos="3600"/>
        </w:tabs>
        <w:ind w:left="3600" w:hanging="360"/>
      </w:pPr>
      <w:rPr>
        <w:rFonts w:ascii="Symbol" w:hAnsi="Symbol" w:hint="default"/>
        <w:sz w:val="20"/>
      </w:rPr>
    </w:lvl>
    <w:lvl w:ilvl="5" w:tplc="A31E4126">
      <w:start w:val="1"/>
      <w:numFmt w:val="bullet"/>
      <w:lvlText w:val=""/>
      <w:lvlJc w:val="left"/>
      <w:pPr>
        <w:tabs>
          <w:tab w:val="num" w:pos="4320"/>
        </w:tabs>
        <w:ind w:left="4320" w:hanging="360"/>
      </w:pPr>
      <w:rPr>
        <w:rFonts w:ascii="Symbol" w:hAnsi="Symbol" w:hint="default"/>
        <w:sz w:val="20"/>
      </w:rPr>
    </w:lvl>
    <w:lvl w:ilvl="6" w:tplc="DE260936">
      <w:start w:val="1"/>
      <w:numFmt w:val="bullet"/>
      <w:lvlText w:val=""/>
      <w:lvlJc w:val="left"/>
      <w:pPr>
        <w:tabs>
          <w:tab w:val="num" w:pos="5040"/>
        </w:tabs>
        <w:ind w:left="5040" w:hanging="360"/>
      </w:pPr>
      <w:rPr>
        <w:rFonts w:ascii="Symbol" w:hAnsi="Symbol" w:hint="default"/>
        <w:sz w:val="20"/>
      </w:rPr>
    </w:lvl>
    <w:lvl w:ilvl="7" w:tplc="BC7C96D0">
      <w:start w:val="1"/>
      <w:numFmt w:val="bullet"/>
      <w:lvlText w:val=""/>
      <w:lvlJc w:val="left"/>
      <w:pPr>
        <w:tabs>
          <w:tab w:val="num" w:pos="5760"/>
        </w:tabs>
        <w:ind w:left="5760" w:hanging="360"/>
      </w:pPr>
      <w:rPr>
        <w:rFonts w:ascii="Symbol" w:hAnsi="Symbol" w:hint="default"/>
        <w:sz w:val="20"/>
      </w:rPr>
    </w:lvl>
    <w:lvl w:ilvl="8" w:tplc="31C0E7AC">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F54A4D"/>
    <w:multiLevelType w:val="hybridMultilevel"/>
    <w:tmpl w:val="7D048242"/>
    <w:lvl w:ilvl="0" w:tplc="88025462">
      <w:start w:val="1"/>
      <w:numFmt w:val="bullet"/>
      <w:lvlText w:val=""/>
      <w:lvlJc w:val="left"/>
      <w:pPr>
        <w:tabs>
          <w:tab w:val="num" w:pos="720"/>
        </w:tabs>
        <w:ind w:left="720" w:hanging="360"/>
      </w:pPr>
      <w:rPr>
        <w:rFonts w:ascii="Symbol" w:hAnsi="Symbol" w:hint="default"/>
        <w:sz w:val="20"/>
      </w:rPr>
    </w:lvl>
    <w:lvl w:ilvl="1" w:tplc="9B9417FC">
      <w:start w:val="1"/>
      <w:numFmt w:val="bullet"/>
      <w:lvlText w:val=""/>
      <w:lvlJc w:val="left"/>
      <w:pPr>
        <w:tabs>
          <w:tab w:val="num" w:pos="1440"/>
        </w:tabs>
        <w:ind w:left="1440" w:hanging="360"/>
      </w:pPr>
      <w:rPr>
        <w:rFonts w:ascii="Symbol" w:hAnsi="Symbol" w:hint="default"/>
        <w:sz w:val="20"/>
      </w:rPr>
    </w:lvl>
    <w:lvl w:ilvl="2" w:tplc="9E384586">
      <w:start w:val="1"/>
      <w:numFmt w:val="bullet"/>
      <w:lvlText w:val=""/>
      <w:lvlJc w:val="left"/>
      <w:pPr>
        <w:tabs>
          <w:tab w:val="num" w:pos="2160"/>
        </w:tabs>
        <w:ind w:left="2160" w:hanging="360"/>
      </w:pPr>
      <w:rPr>
        <w:rFonts w:ascii="Symbol" w:hAnsi="Symbol" w:hint="default"/>
        <w:sz w:val="20"/>
      </w:rPr>
    </w:lvl>
    <w:lvl w:ilvl="3" w:tplc="8110B440">
      <w:start w:val="1"/>
      <w:numFmt w:val="bullet"/>
      <w:lvlText w:val=""/>
      <w:lvlJc w:val="left"/>
      <w:pPr>
        <w:tabs>
          <w:tab w:val="num" w:pos="2880"/>
        </w:tabs>
        <w:ind w:left="2880" w:hanging="360"/>
      </w:pPr>
      <w:rPr>
        <w:rFonts w:ascii="Symbol" w:hAnsi="Symbol" w:hint="default"/>
        <w:sz w:val="20"/>
      </w:rPr>
    </w:lvl>
    <w:lvl w:ilvl="4" w:tplc="B406B8F6">
      <w:start w:val="1"/>
      <w:numFmt w:val="bullet"/>
      <w:lvlText w:val=""/>
      <w:lvlJc w:val="left"/>
      <w:pPr>
        <w:tabs>
          <w:tab w:val="num" w:pos="3600"/>
        </w:tabs>
        <w:ind w:left="3600" w:hanging="360"/>
      </w:pPr>
      <w:rPr>
        <w:rFonts w:ascii="Symbol" w:hAnsi="Symbol" w:hint="default"/>
        <w:sz w:val="20"/>
      </w:rPr>
    </w:lvl>
    <w:lvl w:ilvl="5" w:tplc="35822074">
      <w:start w:val="1"/>
      <w:numFmt w:val="bullet"/>
      <w:lvlText w:val=""/>
      <w:lvlJc w:val="left"/>
      <w:pPr>
        <w:tabs>
          <w:tab w:val="num" w:pos="4320"/>
        </w:tabs>
        <w:ind w:left="4320" w:hanging="360"/>
      </w:pPr>
      <w:rPr>
        <w:rFonts w:ascii="Symbol" w:hAnsi="Symbol" w:hint="default"/>
        <w:sz w:val="20"/>
      </w:rPr>
    </w:lvl>
    <w:lvl w:ilvl="6" w:tplc="6D60632A">
      <w:start w:val="1"/>
      <w:numFmt w:val="bullet"/>
      <w:lvlText w:val=""/>
      <w:lvlJc w:val="left"/>
      <w:pPr>
        <w:tabs>
          <w:tab w:val="num" w:pos="5040"/>
        </w:tabs>
        <w:ind w:left="5040" w:hanging="360"/>
      </w:pPr>
      <w:rPr>
        <w:rFonts w:ascii="Symbol" w:hAnsi="Symbol" w:hint="default"/>
        <w:sz w:val="20"/>
      </w:rPr>
    </w:lvl>
    <w:lvl w:ilvl="7" w:tplc="CF987FA2">
      <w:start w:val="1"/>
      <w:numFmt w:val="bullet"/>
      <w:lvlText w:val=""/>
      <w:lvlJc w:val="left"/>
      <w:pPr>
        <w:tabs>
          <w:tab w:val="num" w:pos="5760"/>
        </w:tabs>
        <w:ind w:left="5760" w:hanging="360"/>
      </w:pPr>
      <w:rPr>
        <w:rFonts w:ascii="Symbol" w:hAnsi="Symbol" w:hint="default"/>
        <w:sz w:val="20"/>
      </w:rPr>
    </w:lvl>
    <w:lvl w:ilvl="8" w:tplc="FF12E54A">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E384469"/>
    <w:multiLevelType w:val="hybridMultilevel"/>
    <w:tmpl w:val="78FE0DB4"/>
    <w:lvl w:ilvl="0" w:tplc="B546C262">
      <w:start w:val="1"/>
      <w:numFmt w:val="bullet"/>
      <w:lvlText w:val=""/>
      <w:lvlJc w:val="left"/>
      <w:pPr>
        <w:tabs>
          <w:tab w:val="num" w:pos="720"/>
        </w:tabs>
        <w:ind w:left="720" w:hanging="360"/>
      </w:pPr>
      <w:rPr>
        <w:rFonts w:ascii="Symbol" w:hAnsi="Symbol" w:hint="default"/>
        <w:sz w:val="20"/>
      </w:rPr>
    </w:lvl>
    <w:lvl w:ilvl="1" w:tplc="DEBC8222">
      <w:start w:val="1"/>
      <w:numFmt w:val="bullet"/>
      <w:lvlText w:val=""/>
      <w:lvlJc w:val="left"/>
      <w:pPr>
        <w:tabs>
          <w:tab w:val="num" w:pos="1440"/>
        </w:tabs>
        <w:ind w:left="1440" w:hanging="360"/>
      </w:pPr>
      <w:rPr>
        <w:rFonts w:ascii="Symbol" w:hAnsi="Symbol" w:hint="default"/>
        <w:sz w:val="20"/>
      </w:rPr>
    </w:lvl>
    <w:lvl w:ilvl="2" w:tplc="BD6C61CA">
      <w:start w:val="1"/>
      <w:numFmt w:val="bullet"/>
      <w:lvlText w:val=""/>
      <w:lvlJc w:val="left"/>
      <w:pPr>
        <w:tabs>
          <w:tab w:val="num" w:pos="2160"/>
        </w:tabs>
        <w:ind w:left="2160" w:hanging="360"/>
      </w:pPr>
      <w:rPr>
        <w:rFonts w:ascii="Symbol" w:hAnsi="Symbol" w:hint="default"/>
        <w:sz w:val="20"/>
      </w:rPr>
    </w:lvl>
    <w:lvl w:ilvl="3" w:tplc="DDDCDBE8">
      <w:start w:val="1"/>
      <w:numFmt w:val="bullet"/>
      <w:lvlText w:val=""/>
      <w:lvlJc w:val="left"/>
      <w:pPr>
        <w:tabs>
          <w:tab w:val="num" w:pos="2880"/>
        </w:tabs>
        <w:ind w:left="2880" w:hanging="360"/>
      </w:pPr>
      <w:rPr>
        <w:rFonts w:ascii="Symbol" w:hAnsi="Symbol" w:hint="default"/>
        <w:sz w:val="20"/>
      </w:rPr>
    </w:lvl>
    <w:lvl w:ilvl="4" w:tplc="D0DC38F2">
      <w:start w:val="1"/>
      <w:numFmt w:val="bullet"/>
      <w:lvlText w:val=""/>
      <w:lvlJc w:val="left"/>
      <w:pPr>
        <w:tabs>
          <w:tab w:val="num" w:pos="3600"/>
        </w:tabs>
        <w:ind w:left="3600" w:hanging="360"/>
      </w:pPr>
      <w:rPr>
        <w:rFonts w:ascii="Symbol" w:hAnsi="Symbol" w:hint="default"/>
        <w:sz w:val="20"/>
      </w:rPr>
    </w:lvl>
    <w:lvl w:ilvl="5" w:tplc="2F5C486E">
      <w:start w:val="1"/>
      <w:numFmt w:val="bullet"/>
      <w:lvlText w:val=""/>
      <w:lvlJc w:val="left"/>
      <w:pPr>
        <w:tabs>
          <w:tab w:val="num" w:pos="4320"/>
        </w:tabs>
        <w:ind w:left="4320" w:hanging="360"/>
      </w:pPr>
      <w:rPr>
        <w:rFonts w:ascii="Symbol" w:hAnsi="Symbol" w:hint="default"/>
        <w:sz w:val="20"/>
      </w:rPr>
    </w:lvl>
    <w:lvl w:ilvl="6" w:tplc="19FAECAC">
      <w:start w:val="1"/>
      <w:numFmt w:val="bullet"/>
      <w:lvlText w:val=""/>
      <w:lvlJc w:val="left"/>
      <w:pPr>
        <w:tabs>
          <w:tab w:val="num" w:pos="5040"/>
        </w:tabs>
        <w:ind w:left="5040" w:hanging="360"/>
      </w:pPr>
      <w:rPr>
        <w:rFonts w:ascii="Symbol" w:hAnsi="Symbol" w:hint="default"/>
        <w:sz w:val="20"/>
      </w:rPr>
    </w:lvl>
    <w:lvl w:ilvl="7" w:tplc="37D08B08">
      <w:start w:val="1"/>
      <w:numFmt w:val="bullet"/>
      <w:lvlText w:val=""/>
      <w:lvlJc w:val="left"/>
      <w:pPr>
        <w:tabs>
          <w:tab w:val="num" w:pos="5760"/>
        </w:tabs>
        <w:ind w:left="5760" w:hanging="360"/>
      </w:pPr>
      <w:rPr>
        <w:rFonts w:ascii="Symbol" w:hAnsi="Symbol" w:hint="default"/>
        <w:sz w:val="20"/>
      </w:rPr>
    </w:lvl>
    <w:lvl w:ilvl="8" w:tplc="2A1CC4A2">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0C06AA1"/>
    <w:multiLevelType w:val="hybridMultilevel"/>
    <w:tmpl w:val="DB528130"/>
    <w:lvl w:ilvl="0" w:tplc="F72628BC">
      <w:start w:val="1"/>
      <w:numFmt w:val="bullet"/>
      <w:lvlText w:val=""/>
      <w:lvlJc w:val="left"/>
      <w:pPr>
        <w:tabs>
          <w:tab w:val="num" w:pos="720"/>
        </w:tabs>
        <w:ind w:left="720" w:hanging="360"/>
      </w:pPr>
      <w:rPr>
        <w:rFonts w:ascii="Symbol" w:hAnsi="Symbol" w:hint="default"/>
        <w:sz w:val="20"/>
      </w:rPr>
    </w:lvl>
    <w:lvl w:ilvl="1" w:tplc="1DB4D7E2">
      <w:start w:val="1"/>
      <w:numFmt w:val="bullet"/>
      <w:lvlText w:val=""/>
      <w:lvlJc w:val="left"/>
      <w:pPr>
        <w:tabs>
          <w:tab w:val="num" w:pos="1440"/>
        </w:tabs>
        <w:ind w:left="1440" w:hanging="360"/>
      </w:pPr>
      <w:rPr>
        <w:rFonts w:ascii="Symbol" w:hAnsi="Symbol" w:hint="default"/>
        <w:sz w:val="20"/>
      </w:rPr>
    </w:lvl>
    <w:lvl w:ilvl="2" w:tplc="7F66F930">
      <w:start w:val="1"/>
      <w:numFmt w:val="bullet"/>
      <w:lvlText w:val=""/>
      <w:lvlJc w:val="left"/>
      <w:pPr>
        <w:tabs>
          <w:tab w:val="num" w:pos="2160"/>
        </w:tabs>
        <w:ind w:left="2160" w:hanging="360"/>
      </w:pPr>
      <w:rPr>
        <w:rFonts w:ascii="Symbol" w:hAnsi="Symbol" w:hint="default"/>
        <w:sz w:val="20"/>
      </w:rPr>
    </w:lvl>
    <w:lvl w:ilvl="3" w:tplc="67A6C61C">
      <w:start w:val="1"/>
      <w:numFmt w:val="bullet"/>
      <w:lvlText w:val=""/>
      <w:lvlJc w:val="left"/>
      <w:pPr>
        <w:tabs>
          <w:tab w:val="num" w:pos="2880"/>
        </w:tabs>
        <w:ind w:left="2880" w:hanging="360"/>
      </w:pPr>
      <w:rPr>
        <w:rFonts w:ascii="Symbol" w:hAnsi="Symbol" w:hint="default"/>
        <w:sz w:val="20"/>
      </w:rPr>
    </w:lvl>
    <w:lvl w:ilvl="4" w:tplc="D292A73E">
      <w:start w:val="1"/>
      <w:numFmt w:val="bullet"/>
      <w:lvlText w:val=""/>
      <w:lvlJc w:val="left"/>
      <w:pPr>
        <w:tabs>
          <w:tab w:val="num" w:pos="3600"/>
        </w:tabs>
        <w:ind w:left="3600" w:hanging="360"/>
      </w:pPr>
      <w:rPr>
        <w:rFonts w:ascii="Symbol" w:hAnsi="Symbol" w:hint="default"/>
        <w:sz w:val="20"/>
      </w:rPr>
    </w:lvl>
    <w:lvl w:ilvl="5" w:tplc="A47A4EE4">
      <w:start w:val="1"/>
      <w:numFmt w:val="bullet"/>
      <w:lvlText w:val=""/>
      <w:lvlJc w:val="left"/>
      <w:pPr>
        <w:tabs>
          <w:tab w:val="num" w:pos="4320"/>
        </w:tabs>
        <w:ind w:left="4320" w:hanging="360"/>
      </w:pPr>
      <w:rPr>
        <w:rFonts w:ascii="Symbol" w:hAnsi="Symbol" w:hint="default"/>
        <w:sz w:val="20"/>
      </w:rPr>
    </w:lvl>
    <w:lvl w:ilvl="6" w:tplc="ED16F670">
      <w:start w:val="1"/>
      <w:numFmt w:val="bullet"/>
      <w:lvlText w:val=""/>
      <w:lvlJc w:val="left"/>
      <w:pPr>
        <w:tabs>
          <w:tab w:val="num" w:pos="5040"/>
        </w:tabs>
        <w:ind w:left="5040" w:hanging="360"/>
      </w:pPr>
      <w:rPr>
        <w:rFonts w:ascii="Symbol" w:hAnsi="Symbol" w:hint="default"/>
        <w:sz w:val="20"/>
      </w:rPr>
    </w:lvl>
    <w:lvl w:ilvl="7" w:tplc="D6423B4C">
      <w:start w:val="1"/>
      <w:numFmt w:val="bullet"/>
      <w:lvlText w:val=""/>
      <w:lvlJc w:val="left"/>
      <w:pPr>
        <w:tabs>
          <w:tab w:val="num" w:pos="5760"/>
        </w:tabs>
        <w:ind w:left="5760" w:hanging="360"/>
      </w:pPr>
      <w:rPr>
        <w:rFonts w:ascii="Symbol" w:hAnsi="Symbol" w:hint="default"/>
        <w:sz w:val="20"/>
      </w:rPr>
    </w:lvl>
    <w:lvl w:ilvl="8" w:tplc="4A60B42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1AA0CF8"/>
    <w:multiLevelType w:val="hybridMultilevel"/>
    <w:tmpl w:val="5CD015F0"/>
    <w:lvl w:ilvl="0" w:tplc="DC6A4998">
      <w:start w:val="1"/>
      <w:numFmt w:val="bullet"/>
      <w:lvlText w:val=""/>
      <w:lvlJc w:val="left"/>
      <w:pPr>
        <w:tabs>
          <w:tab w:val="num" w:pos="720"/>
        </w:tabs>
        <w:ind w:left="720" w:hanging="360"/>
      </w:pPr>
      <w:rPr>
        <w:rFonts w:ascii="Symbol" w:hAnsi="Symbol" w:hint="default"/>
        <w:sz w:val="20"/>
      </w:rPr>
    </w:lvl>
    <w:lvl w:ilvl="1" w:tplc="C2364550">
      <w:start w:val="1"/>
      <w:numFmt w:val="bullet"/>
      <w:lvlText w:val=""/>
      <w:lvlJc w:val="left"/>
      <w:pPr>
        <w:tabs>
          <w:tab w:val="num" w:pos="1440"/>
        </w:tabs>
        <w:ind w:left="1440" w:hanging="360"/>
      </w:pPr>
      <w:rPr>
        <w:rFonts w:ascii="Symbol" w:hAnsi="Symbol" w:hint="default"/>
        <w:sz w:val="20"/>
      </w:rPr>
    </w:lvl>
    <w:lvl w:ilvl="2" w:tplc="986256AC">
      <w:start w:val="1"/>
      <w:numFmt w:val="bullet"/>
      <w:lvlText w:val=""/>
      <w:lvlJc w:val="left"/>
      <w:pPr>
        <w:tabs>
          <w:tab w:val="num" w:pos="2160"/>
        </w:tabs>
        <w:ind w:left="2160" w:hanging="360"/>
      </w:pPr>
      <w:rPr>
        <w:rFonts w:ascii="Symbol" w:hAnsi="Symbol" w:hint="default"/>
        <w:sz w:val="20"/>
      </w:rPr>
    </w:lvl>
    <w:lvl w:ilvl="3" w:tplc="55923EF2">
      <w:start w:val="1"/>
      <w:numFmt w:val="bullet"/>
      <w:lvlText w:val=""/>
      <w:lvlJc w:val="left"/>
      <w:pPr>
        <w:tabs>
          <w:tab w:val="num" w:pos="2880"/>
        </w:tabs>
        <w:ind w:left="2880" w:hanging="360"/>
      </w:pPr>
      <w:rPr>
        <w:rFonts w:ascii="Symbol" w:hAnsi="Symbol" w:hint="default"/>
        <w:sz w:val="20"/>
      </w:rPr>
    </w:lvl>
    <w:lvl w:ilvl="4" w:tplc="212C082E">
      <w:start w:val="1"/>
      <w:numFmt w:val="bullet"/>
      <w:lvlText w:val=""/>
      <w:lvlJc w:val="left"/>
      <w:pPr>
        <w:tabs>
          <w:tab w:val="num" w:pos="3600"/>
        </w:tabs>
        <w:ind w:left="3600" w:hanging="360"/>
      </w:pPr>
      <w:rPr>
        <w:rFonts w:ascii="Symbol" w:hAnsi="Symbol" w:hint="default"/>
        <w:sz w:val="20"/>
      </w:rPr>
    </w:lvl>
    <w:lvl w:ilvl="5" w:tplc="451E230C">
      <w:start w:val="1"/>
      <w:numFmt w:val="bullet"/>
      <w:lvlText w:val=""/>
      <w:lvlJc w:val="left"/>
      <w:pPr>
        <w:tabs>
          <w:tab w:val="num" w:pos="4320"/>
        </w:tabs>
        <w:ind w:left="4320" w:hanging="360"/>
      </w:pPr>
      <w:rPr>
        <w:rFonts w:ascii="Symbol" w:hAnsi="Symbol" w:hint="default"/>
        <w:sz w:val="20"/>
      </w:rPr>
    </w:lvl>
    <w:lvl w:ilvl="6" w:tplc="DF9E4854">
      <w:start w:val="1"/>
      <w:numFmt w:val="bullet"/>
      <w:lvlText w:val=""/>
      <w:lvlJc w:val="left"/>
      <w:pPr>
        <w:tabs>
          <w:tab w:val="num" w:pos="5040"/>
        </w:tabs>
        <w:ind w:left="5040" w:hanging="360"/>
      </w:pPr>
      <w:rPr>
        <w:rFonts w:ascii="Symbol" w:hAnsi="Symbol" w:hint="default"/>
        <w:sz w:val="20"/>
      </w:rPr>
    </w:lvl>
    <w:lvl w:ilvl="7" w:tplc="39BC659E">
      <w:start w:val="1"/>
      <w:numFmt w:val="bullet"/>
      <w:lvlText w:val=""/>
      <w:lvlJc w:val="left"/>
      <w:pPr>
        <w:tabs>
          <w:tab w:val="num" w:pos="5760"/>
        </w:tabs>
        <w:ind w:left="5760" w:hanging="360"/>
      </w:pPr>
      <w:rPr>
        <w:rFonts w:ascii="Symbol" w:hAnsi="Symbol" w:hint="default"/>
        <w:sz w:val="20"/>
      </w:rPr>
    </w:lvl>
    <w:lvl w:ilvl="8" w:tplc="DF1EFC96">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4653408"/>
    <w:multiLevelType w:val="hybridMultilevel"/>
    <w:tmpl w:val="C97E9CAA"/>
    <w:lvl w:ilvl="0" w:tplc="35347A80">
      <w:start w:val="1"/>
      <w:numFmt w:val="bullet"/>
      <w:lvlText w:val=""/>
      <w:lvlJc w:val="left"/>
      <w:pPr>
        <w:tabs>
          <w:tab w:val="num" w:pos="720"/>
        </w:tabs>
        <w:ind w:left="720" w:hanging="360"/>
      </w:pPr>
      <w:rPr>
        <w:rFonts w:ascii="Symbol" w:hAnsi="Symbol" w:hint="default"/>
        <w:sz w:val="20"/>
      </w:rPr>
    </w:lvl>
    <w:lvl w:ilvl="1" w:tplc="00B6BB3E">
      <w:start w:val="1"/>
      <w:numFmt w:val="bullet"/>
      <w:lvlText w:val=""/>
      <w:lvlJc w:val="left"/>
      <w:pPr>
        <w:tabs>
          <w:tab w:val="num" w:pos="1440"/>
        </w:tabs>
        <w:ind w:left="1440" w:hanging="360"/>
      </w:pPr>
      <w:rPr>
        <w:rFonts w:ascii="Symbol" w:hAnsi="Symbol" w:hint="default"/>
        <w:sz w:val="20"/>
      </w:rPr>
    </w:lvl>
    <w:lvl w:ilvl="2" w:tplc="BE869C3E">
      <w:start w:val="1"/>
      <w:numFmt w:val="bullet"/>
      <w:lvlText w:val=""/>
      <w:lvlJc w:val="left"/>
      <w:pPr>
        <w:tabs>
          <w:tab w:val="num" w:pos="2160"/>
        </w:tabs>
        <w:ind w:left="2160" w:hanging="360"/>
      </w:pPr>
      <w:rPr>
        <w:rFonts w:ascii="Symbol" w:hAnsi="Symbol" w:hint="default"/>
        <w:sz w:val="20"/>
      </w:rPr>
    </w:lvl>
    <w:lvl w:ilvl="3" w:tplc="A1361F36">
      <w:start w:val="1"/>
      <w:numFmt w:val="bullet"/>
      <w:lvlText w:val=""/>
      <w:lvlJc w:val="left"/>
      <w:pPr>
        <w:tabs>
          <w:tab w:val="num" w:pos="2880"/>
        </w:tabs>
        <w:ind w:left="2880" w:hanging="360"/>
      </w:pPr>
      <w:rPr>
        <w:rFonts w:ascii="Symbol" w:hAnsi="Symbol" w:hint="default"/>
        <w:sz w:val="20"/>
      </w:rPr>
    </w:lvl>
    <w:lvl w:ilvl="4" w:tplc="CEC8443A">
      <w:start w:val="1"/>
      <w:numFmt w:val="bullet"/>
      <w:lvlText w:val=""/>
      <w:lvlJc w:val="left"/>
      <w:pPr>
        <w:tabs>
          <w:tab w:val="num" w:pos="3600"/>
        </w:tabs>
        <w:ind w:left="3600" w:hanging="360"/>
      </w:pPr>
      <w:rPr>
        <w:rFonts w:ascii="Symbol" w:hAnsi="Symbol" w:hint="default"/>
        <w:sz w:val="20"/>
      </w:rPr>
    </w:lvl>
    <w:lvl w:ilvl="5" w:tplc="D4F4308C">
      <w:start w:val="1"/>
      <w:numFmt w:val="bullet"/>
      <w:lvlText w:val=""/>
      <w:lvlJc w:val="left"/>
      <w:pPr>
        <w:tabs>
          <w:tab w:val="num" w:pos="4320"/>
        </w:tabs>
        <w:ind w:left="4320" w:hanging="360"/>
      </w:pPr>
      <w:rPr>
        <w:rFonts w:ascii="Symbol" w:hAnsi="Symbol" w:hint="default"/>
        <w:sz w:val="20"/>
      </w:rPr>
    </w:lvl>
    <w:lvl w:ilvl="6" w:tplc="C644A78C">
      <w:start w:val="1"/>
      <w:numFmt w:val="bullet"/>
      <w:lvlText w:val=""/>
      <w:lvlJc w:val="left"/>
      <w:pPr>
        <w:tabs>
          <w:tab w:val="num" w:pos="5040"/>
        </w:tabs>
        <w:ind w:left="5040" w:hanging="360"/>
      </w:pPr>
      <w:rPr>
        <w:rFonts w:ascii="Symbol" w:hAnsi="Symbol" w:hint="default"/>
        <w:sz w:val="20"/>
      </w:rPr>
    </w:lvl>
    <w:lvl w:ilvl="7" w:tplc="4EF2F71E">
      <w:start w:val="1"/>
      <w:numFmt w:val="bullet"/>
      <w:lvlText w:val=""/>
      <w:lvlJc w:val="left"/>
      <w:pPr>
        <w:tabs>
          <w:tab w:val="num" w:pos="5760"/>
        </w:tabs>
        <w:ind w:left="5760" w:hanging="360"/>
      </w:pPr>
      <w:rPr>
        <w:rFonts w:ascii="Symbol" w:hAnsi="Symbol" w:hint="default"/>
        <w:sz w:val="20"/>
      </w:rPr>
    </w:lvl>
    <w:lvl w:ilvl="8" w:tplc="EF46F166">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5320A3B"/>
    <w:multiLevelType w:val="hybridMultilevel"/>
    <w:tmpl w:val="637E3040"/>
    <w:lvl w:ilvl="0" w:tplc="588A209C">
      <w:start w:val="1"/>
      <w:numFmt w:val="bullet"/>
      <w:lvlText w:val=""/>
      <w:lvlJc w:val="left"/>
      <w:pPr>
        <w:tabs>
          <w:tab w:val="num" w:pos="720"/>
        </w:tabs>
        <w:ind w:left="720" w:hanging="360"/>
      </w:pPr>
      <w:rPr>
        <w:rFonts w:ascii="Symbol" w:hAnsi="Symbol" w:hint="default"/>
        <w:sz w:val="20"/>
      </w:rPr>
    </w:lvl>
    <w:lvl w:ilvl="1" w:tplc="7D3E5276">
      <w:start w:val="1"/>
      <w:numFmt w:val="bullet"/>
      <w:lvlText w:val=""/>
      <w:lvlJc w:val="left"/>
      <w:pPr>
        <w:tabs>
          <w:tab w:val="num" w:pos="1440"/>
        </w:tabs>
        <w:ind w:left="1440" w:hanging="360"/>
      </w:pPr>
      <w:rPr>
        <w:rFonts w:ascii="Symbol" w:hAnsi="Symbol" w:hint="default"/>
        <w:sz w:val="20"/>
      </w:rPr>
    </w:lvl>
    <w:lvl w:ilvl="2" w:tplc="E0F6DB92">
      <w:start w:val="1"/>
      <w:numFmt w:val="bullet"/>
      <w:lvlText w:val=""/>
      <w:lvlJc w:val="left"/>
      <w:pPr>
        <w:tabs>
          <w:tab w:val="num" w:pos="2160"/>
        </w:tabs>
        <w:ind w:left="2160" w:hanging="360"/>
      </w:pPr>
      <w:rPr>
        <w:rFonts w:ascii="Symbol" w:hAnsi="Symbol" w:hint="default"/>
        <w:sz w:val="20"/>
      </w:rPr>
    </w:lvl>
    <w:lvl w:ilvl="3" w:tplc="0630ADB2">
      <w:start w:val="1"/>
      <w:numFmt w:val="bullet"/>
      <w:lvlText w:val=""/>
      <w:lvlJc w:val="left"/>
      <w:pPr>
        <w:tabs>
          <w:tab w:val="num" w:pos="2880"/>
        </w:tabs>
        <w:ind w:left="2880" w:hanging="360"/>
      </w:pPr>
      <w:rPr>
        <w:rFonts w:ascii="Symbol" w:hAnsi="Symbol" w:hint="default"/>
        <w:sz w:val="20"/>
      </w:rPr>
    </w:lvl>
    <w:lvl w:ilvl="4" w:tplc="035C614C">
      <w:start w:val="1"/>
      <w:numFmt w:val="bullet"/>
      <w:lvlText w:val=""/>
      <w:lvlJc w:val="left"/>
      <w:pPr>
        <w:tabs>
          <w:tab w:val="num" w:pos="3600"/>
        </w:tabs>
        <w:ind w:left="3600" w:hanging="360"/>
      </w:pPr>
      <w:rPr>
        <w:rFonts w:ascii="Symbol" w:hAnsi="Symbol" w:hint="default"/>
        <w:sz w:val="20"/>
      </w:rPr>
    </w:lvl>
    <w:lvl w:ilvl="5" w:tplc="4028B6F4">
      <w:start w:val="1"/>
      <w:numFmt w:val="bullet"/>
      <w:lvlText w:val=""/>
      <w:lvlJc w:val="left"/>
      <w:pPr>
        <w:tabs>
          <w:tab w:val="num" w:pos="4320"/>
        </w:tabs>
        <w:ind w:left="4320" w:hanging="360"/>
      </w:pPr>
      <w:rPr>
        <w:rFonts w:ascii="Symbol" w:hAnsi="Symbol" w:hint="default"/>
        <w:sz w:val="20"/>
      </w:rPr>
    </w:lvl>
    <w:lvl w:ilvl="6" w:tplc="674EAD9C">
      <w:start w:val="1"/>
      <w:numFmt w:val="bullet"/>
      <w:lvlText w:val=""/>
      <w:lvlJc w:val="left"/>
      <w:pPr>
        <w:tabs>
          <w:tab w:val="num" w:pos="5040"/>
        </w:tabs>
        <w:ind w:left="5040" w:hanging="360"/>
      </w:pPr>
      <w:rPr>
        <w:rFonts w:ascii="Symbol" w:hAnsi="Symbol" w:hint="default"/>
        <w:sz w:val="20"/>
      </w:rPr>
    </w:lvl>
    <w:lvl w:ilvl="7" w:tplc="AF7E0214">
      <w:start w:val="1"/>
      <w:numFmt w:val="bullet"/>
      <w:lvlText w:val=""/>
      <w:lvlJc w:val="left"/>
      <w:pPr>
        <w:tabs>
          <w:tab w:val="num" w:pos="5760"/>
        </w:tabs>
        <w:ind w:left="5760" w:hanging="360"/>
      </w:pPr>
      <w:rPr>
        <w:rFonts w:ascii="Symbol" w:hAnsi="Symbol" w:hint="default"/>
        <w:sz w:val="20"/>
      </w:rPr>
    </w:lvl>
    <w:lvl w:ilvl="8" w:tplc="0706CF3E">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C494C47"/>
    <w:multiLevelType w:val="hybridMultilevel"/>
    <w:tmpl w:val="22BC0D5A"/>
    <w:lvl w:ilvl="0" w:tplc="99C2128C">
      <w:start w:val="1"/>
      <w:numFmt w:val="bullet"/>
      <w:lvlText w:val="•"/>
      <w:lvlJc w:val="left"/>
      <w:pPr>
        <w:tabs>
          <w:tab w:val="num" w:pos="1080"/>
        </w:tabs>
        <w:ind w:left="1080" w:hanging="360"/>
      </w:pPr>
      <w:rPr>
        <w:rFonts w:ascii="Arial" w:hAnsi="Arial" w:hint="default"/>
      </w:rPr>
    </w:lvl>
    <w:lvl w:ilvl="1" w:tplc="D8F00A30">
      <w:numFmt w:val="bullet"/>
      <w:lvlText w:val="•"/>
      <w:lvlJc w:val="left"/>
      <w:pPr>
        <w:tabs>
          <w:tab w:val="num" w:pos="1800"/>
        </w:tabs>
        <w:ind w:left="1800" w:hanging="360"/>
      </w:pPr>
      <w:rPr>
        <w:rFonts w:ascii="Arial" w:hAnsi="Arial" w:hint="default"/>
      </w:rPr>
    </w:lvl>
    <w:lvl w:ilvl="2" w:tplc="2BFCE416">
      <w:start w:val="1"/>
      <w:numFmt w:val="bullet"/>
      <w:lvlText w:val="•"/>
      <w:lvlJc w:val="left"/>
      <w:pPr>
        <w:tabs>
          <w:tab w:val="num" w:pos="2520"/>
        </w:tabs>
        <w:ind w:left="2520" w:hanging="360"/>
      </w:pPr>
      <w:rPr>
        <w:rFonts w:ascii="Arial" w:hAnsi="Arial" w:hint="default"/>
      </w:rPr>
    </w:lvl>
    <w:lvl w:ilvl="3" w:tplc="C95AFF76">
      <w:start w:val="1"/>
      <w:numFmt w:val="bullet"/>
      <w:lvlText w:val="•"/>
      <w:lvlJc w:val="left"/>
      <w:pPr>
        <w:tabs>
          <w:tab w:val="num" w:pos="3240"/>
        </w:tabs>
        <w:ind w:left="3240" w:hanging="360"/>
      </w:pPr>
      <w:rPr>
        <w:rFonts w:ascii="Arial" w:hAnsi="Arial" w:hint="default"/>
      </w:rPr>
    </w:lvl>
    <w:lvl w:ilvl="4" w:tplc="05F04904" w:tentative="1">
      <w:start w:val="1"/>
      <w:numFmt w:val="bullet"/>
      <w:lvlText w:val="•"/>
      <w:lvlJc w:val="left"/>
      <w:pPr>
        <w:tabs>
          <w:tab w:val="num" w:pos="3960"/>
        </w:tabs>
        <w:ind w:left="3960" w:hanging="360"/>
      </w:pPr>
      <w:rPr>
        <w:rFonts w:ascii="Arial" w:hAnsi="Arial" w:hint="default"/>
      </w:rPr>
    </w:lvl>
    <w:lvl w:ilvl="5" w:tplc="700ACD3E" w:tentative="1">
      <w:start w:val="1"/>
      <w:numFmt w:val="bullet"/>
      <w:lvlText w:val="•"/>
      <w:lvlJc w:val="left"/>
      <w:pPr>
        <w:tabs>
          <w:tab w:val="num" w:pos="4680"/>
        </w:tabs>
        <w:ind w:left="4680" w:hanging="360"/>
      </w:pPr>
      <w:rPr>
        <w:rFonts w:ascii="Arial" w:hAnsi="Arial" w:hint="default"/>
      </w:rPr>
    </w:lvl>
    <w:lvl w:ilvl="6" w:tplc="68AE7352" w:tentative="1">
      <w:start w:val="1"/>
      <w:numFmt w:val="bullet"/>
      <w:lvlText w:val="•"/>
      <w:lvlJc w:val="left"/>
      <w:pPr>
        <w:tabs>
          <w:tab w:val="num" w:pos="5400"/>
        </w:tabs>
        <w:ind w:left="5400" w:hanging="360"/>
      </w:pPr>
      <w:rPr>
        <w:rFonts w:ascii="Arial" w:hAnsi="Arial" w:hint="default"/>
      </w:rPr>
    </w:lvl>
    <w:lvl w:ilvl="7" w:tplc="B11C142E" w:tentative="1">
      <w:start w:val="1"/>
      <w:numFmt w:val="bullet"/>
      <w:lvlText w:val="•"/>
      <w:lvlJc w:val="left"/>
      <w:pPr>
        <w:tabs>
          <w:tab w:val="num" w:pos="6120"/>
        </w:tabs>
        <w:ind w:left="6120" w:hanging="360"/>
      </w:pPr>
      <w:rPr>
        <w:rFonts w:ascii="Arial" w:hAnsi="Arial" w:hint="default"/>
      </w:rPr>
    </w:lvl>
    <w:lvl w:ilvl="8" w:tplc="8C806C40" w:tentative="1">
      <w:start w:val="1"/>
      <w:numFmt w:val="bullet"/>
      <w:lvlText w:val="•"/>
      <w:lvlJc w:val="left"/>
      <w:pPr>
        <w:tabs>
          <w:tab w:val="num" w:pos="6840"/>
        </w:tabs>
        <w:ind w:left="6840" w:hanging="360"/>
      </w:pPr>
      <w:rPr>
        <w:rFonts w:ascii="Arial" w:hAnsi="Arial" w:hint="default"/>
      </w:rPr>
    </w:lvl>
  </w:abstractNum>
  <w:abstractNum w:abstractNumId="6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1"/>
  </w:num>
  <w:num w:numId="3">
    <w:abstractNumId w:val="66"/>
  </w:num>
  <w:num w:numId="4">
    <w:abstractNumId w:val="64"/>
  </w:num>
  <w:num w:numId="5">
    <w:abstractNumId w:val="12"/>
  </w:num>
  <w:num w:numId="6">
    <w:abstractNumId w:val="7"/>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61"/>
  </w:num>
  <w:num w:numId="8">
    <w:abstractNumId w:val="35"/>
  </w:num>
  <w:num w:numId="9">
    <w:abstractNumId w:val="29"/>
  </w:num>
  <w:num w:numId="10">
    <w:abstractNumId w:val="34"/>
  </w:num>
  <w:num w:numId="11">
    <w:abstractNumId w:val="15"/>
  </w:num>
  <w:num w:numId="12">
    <w:abstractNumId w:val="16"/>
  </w:num>
  <w:num w:numId="13">
    <w:abstractNumId w:val="54"/>
  </w:num>
  <w:num w:numId="14">
    <w:abstractNumId w:val="38"/>
  </w:num>
  <w:num w:numId="15">
    <w:abstractNumId w:val="42"/>
  </w:num>
  <w:num w:numId="16">
    <w:abstractNumId w:val="48"/>
  </w:num>
  <w:num w:numId="17">
    <w:abstractNumId w:val="43"/>
  </w:num>
  <w:num w:numId="18">
    <w:abstractNumId w:val="59"/>
  </w:num>
  <w:num w:numId="19">
    <w:abstractNumId w:val="28"/>
  </w:num>
  <w:num w:numId="20">
    <w:abstractNumId w:val="10"/>
  </w:num>
  <w:num w:numId="21">
    <w:abstractNumId w:val="21"/>
  </w:num>
  <w:num w:numId="22">
    <w:abstractNumId w:val="4"/>
  </w:num>
  <w:num w:numId="23">
    <w:abstractNumId w:val="14"/>
  </w:num>
  <w:num w:numId="24">
    <w:abstractNumId w:val="53"/>
  </w:num>
  <w:num w:numId="25">
    <w:abstractNumId w:val="39"/>
  </w:num>
  <w:num w:numId="26">
    <w:abstractNumId w:val="6"/>
  </w:num>
  <w:num w:numId="27">
    <w:abstractNumId w:val="9"/>
  </w:num>
  <w:num w:numId="28">
    <w:abstractNumId w:val="56"/>
  </w:num>
  <w:num w:numId="29">
    <w:abstractNumId w:val="33"/>
  </w:num>
  <w:num w:numId="30">
    <w:abstractNumId w:val="44"/>
  </w:num>
  <w:num w:numId="31">
    <w:abstractNumId w:val="23"/>
  </w:num>
  <w:num w:numId="32">
    <w:abstractNumId w:val="22"/>
  </w:num>
  <w:num w:numId="33">
    <w:abstractNumId w:val="20"/>
  </w:num>
  <w:num w:numId="34">
    <w:abstractNumId w:val="30"/>
  </w:num>
  <w:num w:numId="35">
    <w:abstractNumId w:val="45"/>
  </w:num>
  <w:num w:numId="36">
    <w:abstractNumId w:val="58"/>
  </w:num>
  <w:num w:numId="37">
    <w:abstractNumId w:val="31"/>
  </w:num>
  <w:num w:numId="38">
    <w:abstractNumId w:val="24"/>
  </w:num>
  <w:num w:numId="39">
    <w:abstractNumId w:val="27"/>
  </w:num>
  <w:num w:numId="40">
    <w:abstractNumId w:val="49"/>
  </w:num>
  <w:num w:numId="41">
    <w:abstractNumId w:val="36"/>
  </w:num>
  <w:num w:numId="42">
    <w:abstractNumId w:val="11"/>
  </w:num>
  <w:num w:numId="43">
    <w:abstractNumId w:val="32"/>
  </w:num>
  <w:num w:numId="44">
    <w:abstractNumId w:val="47"/>
  </w:num>
  <w:num w:numId="45">
    <w:abstractNumId w:val="18"/>
  </w:num>
  <w:num w:numId="46">
    <w:abstractNumId w:val="25"/>
  </w:num>
  <w:num w:numId="47">
    <w:abstractNumId w:val="62"/>
  </w:num>
  <w:num w:numId="48">
    <w:abstractNumId w:val="57"/>
  </w:num>
  <w:num w:numId="49">
    <w:abstractNumId w:val="60"/>
  </w:num>
  <w:num w:numId="50">
    <w:abstractNumId w:val="26"/>
  </w:num>
  <w:num w:numId="51">
    <w:abstractNumId w:val="50"/>
  </w:num>
  <w:num w:numId="52">
    <w:abstractNumId w:val="8"/>
  </w:num>
  <w:num w:numId="53">
    <w:abstractNumId w:val="67"/>
  </w:num>
  <w:num w:numId="54">
    <w:abstractNumId w:val="52"/>
  </w:num>
  <w:num w:numId="55">
    <w:abstractNumId w:val="2"/>
  </w:num>
  <w:num w:numId="56">
    <w:abstractNumId w:val="5"/>
  </w:num>
  <w:num w:numId="57">
    <w:abstractNumId w:val="63"/>
  </w:num>
  <w:num w:numId="58">
    <w:abstractNumId w:val="19"/>
  </w:num>
  <w:num w:numId="59">
    <w:abstractNumId w:val="55"/>
  </w:num>
  <w:num w:numId="60">
    <w:abstractNumId w:val="46"/>
  </w:num>
  <w:num w:numId="61">
    <w:abstractNumId w:val="51"/>
  </w:num>
  <w:num w:numId="62">
    <w:abstractNumId w:val="37"/>
  </w:num>
  <w:num w:numId="63">
    <w:abstractNumId w:val="65"/>
  </w:num>
  <w:num w:numId="64">
    <w:abstractNumId w:val="17"/>
  </w:num>
  <w:num w:numId="65">
    <w:abstractNumId w:val="13"/>
  </w:num>
  <w:num w:numId="66">
    <w:abstractNumId w:val="40"/>
  </w:num>
  <w:num w:numId="67">
    <w:abstractNumId w:val="35"/>
  </w:num>
  <w:num w:numId="68">
    <w:abstractNumId w:val="35"/>
  </w:num>
  <w:num w:numId="69">
    <w:abstractNumId w:val="35"/>
  </w:num>
  <w:num w:numId="70">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83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7A3"/>
    <w:rsid w:val="00012C2D"/>
    <w:rsid w:val="000130B7"/>
    <w:rsid w:val="00013355"/>
    <w:rsid w:val="000135CB"/>
    <w:rsid w:val="000136D7"/>
    <w:rsid w:val="00013736"/>
    <w:rsid w:val="00013BB3"/>
    <w:rsid w:val="000143B4"/>
    <w:rsid w:val="000149E3"/>
    <w:rsid w:val="00014BC4"/>
    <w:rsid w:val="00014DB4"/>
    <w:rsid w:val="0001505F"/>
    <w:rsid w:val="0001525D"/>
    <w:rsid w:val="00015533"/>
    <w:rsid w:val="000155DA"/>
    <w:rsid w:val="00015638"/>
    <w:rsid w:val="000159AB"/>
    <w:rsid w:val="00015D64"/>
    <w:rsid w:val="00015D7A"/>
    <w:rsid w:val="000160D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0C7"/>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B2E"/>
    <w:rsid w:val="00023E0A"/>
    <w:rsid w:val="0002427D"/>
    <w:rsid w:val="00024951"/>
    <w:rsid w:val="00024E65"/>
    <w:rsid w:val="00024EE2"/>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2D"/>
    <w:rsid w:val="00032B30"/>
    <w:rsid w:val="00032D28"/>
    <w:rsid w:val="00032EA2"/>
    <w:rsid w:val="00033230"/>
    <w:rsid w:val="00033314"/>
    <w:rsid w:val="000338A6"/>
    <w:rsid w:val="00033A20"/>
    <w:rsid w:val="00033A35"/>
    <w:rsid w:val="00033B8F"/>
    <w:rsid w:val="00033CCE"/>
    <w:rsid w:val="00033CE1"/>
    <w:rsid w:val="0003416E"/>
    <w:rsid w:val="000345AB"/>
    <w:rsid w:val="0003486E"/>
    <w:rsid w:val="00034A71"/>
    <w:rsid w:val="00035298"/>
    <w:rsid w:val="0003534A"/>
    <w:rsid w:val="0003547D"/>
    <w:rsid w:val="0003553E"/>
    <w:rsid w:val="00035916"/>
    <w:rsid w:val="00035AF6"/>
    <w:rsid w:val="00035DFB"/>
    <w:rsid w:val="00035F1C"/>
    <w:rsid w:val="0003603F"/>
    <w:rsid w:val="00036066"/>
    <w:rsid w:val="000360B7"/>
    <w:rsid w:val="0003652D"/>
    <w:rsid w:val="00036920"/>
    <w:rsid w:val="00036B46"/>
    <w:rsid w:val="00037991"/>
    <w:rsid w:val="00037B9A"/>
    <w:rsid w:val="00037D1F"/>
    <w:rsid w:val="000402D6"/>
    <w:rsid w:val="00040418"/>
    <w:rsid w:val="00040683"/>
    <w:rsid w:val="00040744"/>
    <w:rsid w:val="00040B52"/>
    <w:rsid w:val="00040B7D"/>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99"/>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4EA"/>
    <w:rsid w:val="0004796D"/>
    <w:rsid w:val="00047B8C"/>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753"/>
    <w:rsid w:val="00051AA8"/>
    <w:rsid w:val="00051DC9"/>
    <w:rsid w:val="00052107"/>
    <w:rsid w:val="000521D7"/>
    <w:rsid w:val="000523D6"/>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FE"/>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21E"/>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00A"/>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B7E"/>
    <w:rsid w:val="00073F4B"/>
    <w:rsid w:val="000744F8"/>
    <w:rsid w:val="0007455F"/>
    <w:rsid w:val="00074770"/>
    <w:rsid w:val="00074A2B"/>
    <w:rsid w:val="000753F6"/>
    <w:rsid w:val="00075C5E"/>
    <w:rsid w:val="00075F8D"/>
    <w:rsid w:val="000760A8"/>
    <w:rsid w:val="000760F6"/>
    <w:rsid w:val="00076483"/>
    <w:rsid w:val="000767D1"/>
    <w:rsid w:val="00076C47"/>
    <w:rsid w:val="00076EF1"/>
    <w:rsid w:val="00076FA3"/>
    <w:rsid w:val="000770A9"/>
    <w:rsid w:val="0007748D"/>
    <w:rsid w:val="00077634"/>
    <w:rsid w:val="0007777E"/>
    <w:rsid w:val="000777D3"/>
    <w:rsid w:val="000777E9"/>
    <w:rsid w:val="00077A63"/>
    <w:rsid w:val="00077D49"/>
    <w:rsid w:val="00077F3E"/>
    <w:rsid w:val="0008027D"/>
    <w:rsid w:val="00080495"/>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1C4"/>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BE3"/>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3A0"/>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0F2"/>
    <w:rsid w:val="000A057C"/>
    <w:rsid w:val="000A0B8C"/>
    <w:rsid w:val="000A109D"/>
    <w:rsid w:val="000A12FE"/>
    <w:rsid w:val="000A1458"/>
    <w:rsid w:val="000A16EC"/>
    <w:rsid w:val="000A1862"/>
    <w:rsid w:val="000A18EF"/>
    <w:rsid w:val="000A1F1A"/>
    <w:rsid w:val="000A1F96"/>
    <w:rsid w:val="000A1FB5"/>
    <w:rsid w:val="000A22AC"/>
    <w:rsid w:val="000A24C7"/>
    <w:rsid w:val="000A2B27"/>
    <w:rsid w:val="000A2D1E"/>
    <w:rsid w:val="000A322E"/>
    <w:rsid w:val="000A3519"/>
    <w:rsid w:val="000A35B2"/>
    <w:rsid w:val="000A3932"/>
    <w:rsid w:val="000A3A58"/>
    <w:rsid w:val="000A3D5A"/>
    <w:rsid w:val="000A3E0C"/>
    <w:rsid w:val="000A418D"/>
    <w:rsid w:val="000A42D4"/>
    <w:rsid w:val="000A4331"/>
    <w:rsid w:val="000A4333"/>
    <w:rsid w:val="000A4921"/>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A7A4A"/>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3"/>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3E"/>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5A7"/>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B3"/>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AF3"/>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15A"/>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6EF9"/>
    <w:rsid w:val="000F7143"/>
    <w:rsid w:val="000F7656"/>
    <w:rsid w:val="000F7E10"/>
    <w:rsid w:val="000F7E73"/>
    <w:rsid w:val="00100269"/>
    <w:rsid w:val="001004B6"/>
    <w:rsid w:val="00100819"/>
    <w:rsid w:val="001013E9"/>
    <w:rsid w:val="00101793"/>
    <w:rsid w:val="0010190C"/>
    <w:rsid w:val="00101D4F"/>
    <w:rsid w:val="00101EEF"/>
    <w:rsid w:val="00102042"/>
    <w:rsid w:val="00102388"/>
    <w:rsid w:val="00102563"/>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0A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0F45"/>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796"/>
    <w:rsid w:val="00122807"/>
    <w:rsid w:val="00122845"/>
    <w:rsid w:val="00122C7D"/>
    <w:rsid w:val="00122C98"/>
    <w:rsid w:val="001232F6"/>
    <w:rsid w:val="001239ED"/>
    <w:rsid w:val="00123A8B"/>
    <w:rsid w:val="00123F83"/>
    <w:rsid w:val="001240C2"/>
    <w:rsid w:val="00124200"/>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DEB"/>
    <w:rsid w:val="00127E2C"/>
    <w:rsid w:val="00127F40"/>
    <w:rsid w:val="00127F7A"/>
    <w:rsid w:val="0013041B"/>
    <w:rsid w:val="001305F2"/>
    <w:rsid w:val="001309BB"/>
    <w:rsid w:val="00130C17"/>
    <w:rsid w:val="00130C25"/>
    <w:rsid w:val="00130F2A"/>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E49"/>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11B7"/>
    <w:rsid w:val="001412A5"/>
    <w:rsid w:val="0014165D"/>
    <w:rsid w:val="001416B8"/>
    <w:rsid w:val="00141DDD"/>
    <w:rsid w:val="00142075"/>
    <w:rsid w:val="0014271E"/>
    <w:rsid w:val="001427D6"/>
    <w:rsid w:val="00142884"/>
    <w:rsid w:val="0014296B"/>
    <w:rsid w:val="00142AE8"/>
    <w:rsid w:val="00142B8F"/>
    <w:rsid w:val="00142E79"/>
    <w:rsid w:val="00142EB2"/>
    <w:rsid w:val="00142F59"/>
    <w:rsid w:val="00143042"/>
    <w:rsid w:val="00143313"/>
    <w:rsid w:val="00143696"/>
    <w:rsid w:val="0014371D"/>
    <w:rsid w:val="00144741"/>
    <w:rsid w:val="0014489E"/>
    <w:rsid w:val="00144A5C"/>
    <w:rsid w:val="00144C9D"/>
    <w:rsid w:val="0014510E"/>
    <w:rsid w:val="001451C3"/>
    <w:rsid w:val="00145408"/>
    <w:rsid w:val="001458CD"/>
    <w:rsid w:val="00145BF4"/>
    <w:rsid w:val="00145C56"/>
    <w:rsid w:val="00146228"/>
    <w:rsid w:val="00146355"/>
    <w:rsid w:val="0014636A"/>
    <w:rsid w:val="00146960"/>
    <w:rsid w:val="00146AF3"/>
    <w:rsid w:val="001470D5"/>
    <w:rsid w:val="001470F6"/>
    <w:rsid w:val="0014724E"/>
    <w:rsid w:val="00147321"/>
    <w:rsid w:val="00147540"/>
    <w:rsid w:val="00147671"/>
    <w:rsid w:val="00147A1F"/>
    <w:rsid w:val="00147D70"/>
    <w:rsid w:val="0015026A"/>
    <w:rsid w:val="001502C5"/>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261"/>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7153"/>
    <w:rsid w:val="00167AC3"/>
    <w:rsid w:val="00167B86"/>
    <w:rsid w:val="00167D4D"/>
    <w:rsid w:val="0017051F"/>
    <w:rsid w:val="0017085F"/>
    <w:rsid w:val="00170A70"/>
    <w:rsid w:val="00170C31"/>
    <w:rsid w:val="00170F6C"/>
    <w:rsid w:val="00171071"/>
    <w:rsid w:val="0017121D"/>
    <w:rsid w:val="00171972"/>
    <w:rsid w:val="001719EB"/>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CA"/>
    <w:rsid w:val="001801E9"/>
    <w:rsid w:val="0018028C"/>
    <w:rsid w:val="001805B8"/>
    <w:rsid w:val="00180680"/>
    <w:rsid w:val="00180D5C"/>
    <w:rsid w:val="0018163F"/>
    <w:rsid w:val="0018180A"/>
    <w:rsid w:val="00181DBD"/>
    <w:rsid w:val="00182151"/>
    <w:rsid w:val="00182201"/>
    <w:rsid w:val="0018244B"/>
    <w:rsid w:val="001824A1"/>
    <w:rsid w:val="0018300B"/>
    <w:rsid w:val="001830B5"/>
    <w:rsid w:val="001831CA"/>
    <w:rsid w:val="00183316"/>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2A1"/>
    <w:rsid w:val="0019189D"/>
    <w:rsid w:val="00191A78"/>
    <w:rsid w:val="00191F14"/>
    <w:rsid w:val="001923D9"/>
    <w:rsid w:val="00192ADD"/>
    <w:rsid w:val="00192B52"/>
    <w:rsid w:val="00192DE7"/>
    <w:rsid w:val="00193278"/>
    <w:rsid w:val="00193337"/>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1142"/>
    <w:rsid w:val="001A1220"/>
    <w:rsid w:val="001A12FA"/>
    <w:rsid w:val="001A168C"/>
    <w:rsid w:val="001A1A48"/>
    <w:rsid w:val="001A203E"/>
    <w:rsid w:val="001A2364"/>
    <w:rsid w:val="001A2696"/>
    <w:rsid w:val="001A2800"/>
    <w:rsid w:val="001A2DA0"/>
    <w:rsid w:val="001A3127"/>
    <w:rsid w:val="001A3642"/>
    <w:rsid w:val="001A3EAB"/>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143"/>
    <w:rsid w:val="001B03FC"/>
    <w:rsid w:val="001B0480"/>
    <w:rsid w:val="001B0572"/>
    <w:rsid w:val="001B0634"/>
    <w:rsid w:val="001B083B"/>
    <w:rsid w:val="001B09B0"/>
    <w:rsid w:val="001B0B5A"/>
    <w:rsid w:val="001B0C5E"/>
    <w:rsid w:val="001B0F0D"/>
    <w:rsid w:val="001B0F26"/>
    <w:rsid w:val="001B103A"/>
    <w:rsid w:val="001B147F"/>
    <w:rsid w:val="001B1718"/>
    <w:rsid w:val="001B1981"/>
    <w:rsid w:val="001B1B36"/>
    <w:rsid w:val="001B1EC7"/>
    <w:rsid w:val="001B1FA9"/>
    <w:rsid w:val="001B2195"/>
    <w:rsid w:val="001B267F"/>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38"/>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96"/>
    <w:rsid w:val="001C3ADB"/>
    <w:rsid w:val="001C3C28"/>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579"/>
    <w:rsid w:val="001C68EC"/>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414"/>
    <w:rsid w:val="001D35E4"/>
    <w:rsid w:val="001D3D3D"/>
    <w:rsid w:val="001D4021"/>
    <w:rsid w:val="001D4124"/>
    <w:rsid w:val="001D4739"/>
    <w:rsid w:val="001D47EE"/>
    <w:rsid w:val="001D4A5A"/>
    <w:rsid w:val="001D5234"/>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C1"/>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B8"/>
    <w:rsid w:val="001F1C20"/>
    <w:rsid w:val="001F1CB4"/>
    <w:rsid w:val="001F1F9F"/>
    <w:rsid w:val="001F26AA"/>
    <w:rsid w:val="001F2B81"/>
    <w:rsid w:val="001F2C1B"/>
    <w:rsid w:val="001F3328"/>
    <w:rsid w:val="001F353B"/>
    <w:rsid w:val="001F3752"/>
    <w:rsid w:val="001F37D0"/>
    <w:rsid w:val="001F391A"/>
    <w:rsid w:val="001F39BD"/>
    <w:rsid w:val="001F3B20"/>
    <w:rsid w:val="001F3D85"/>
    <w:rsid w:val="001F3DBE"/>
    <w:rsid w:val="001F44EB"/>
    <w:rsid w:val="001F48A8"/>
    <w:rsid w:val="001F492D"/>
    <w:rsid w:val="001F4D27"/>
    <w:rsid w:val="001F506D"/>
    <w:rsid w:val="001F53DA"/>
    <w:rsid w:val="001F5440"/>
    <w:rsid w:val="001F54AA"/>
    <w:rsid w:val="001F54D5"/>
    <w:rsid w:val="001F5684"/>
    <w:rsid w:val="001F599A"/>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23A"/>
    <w:rsid w:val="00202669"/>
    <w:rsid w:val="00203A51"/>
    <w:rsid w:val="0020401C"/>
    <w:rsid w:val="002045B4"/>
    <w:rsid w:val="002052B3"/>
    <w:rsid w:val="002057E5"/>
    <w:rsid w:val="002059E4"/>
    <w:rsid w:val="00205C21"/>
    <w:rsid w:val="002060A3"/>
    <w:rsid w:val="002068CD"/>
    <w:rsid w:val="00206B57"/>
    <w:rsid w:val="00206D4D"/>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1B5"/>
    <w:rsid w:val="0021136F"/>
    <w:rsid w:val="0021190B"/>
    <w:rsid w:val="00211B0E"/>
    <w:rsid w:val="00211F14"/>
    <w:rsid w:val="00211FE8"/>
    <w:rsid w:val="00212050"/>
    <w:rsid w:val="002124FE"/>
    <w:rsid w:val="00212547"/>
    <w:rsid w:val="00212565"/>
    <w:rsid w:val="0021277F"/>
    <w:rsid w:val="00212909"/>
    <w:rsid w:val="00213046"/>
    <w:rsid w:val="002134A3"/>
    <w:rsid w:val="002138E0"/>
    <w:rsid w:val="00213BE1"/>
    <w:rsid w:val="00213DCC"/>
    <w:rsid w:val="00213F14"/>
    <w:rsid w:val="0021530D"/>
    <w:rsid w:val="002154D3"/>
    <w:rsid w:val="002159CC"/>
    <w:rsid w:val="00215B0D"/>
    <w:rsid w:val="00215C62"/>
    <w:rsid w:val="00215D1C"/>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5B"/>
    <w:rsid w:val="002207BF"/>
    <w:rsid w:val="00220C5C"/>
    <w:rsid w:val="00220CAE"/>
    <w:rsid w:val="00220D43"/>
    <w:rsid w:val="00220E62"/>
    <w:rsid w:val="002211F1"/>
    <w:rsid w:val="0022180C"/>
    <w:rsid w:val="00221BD0"/>
    <w:rsid w:val="00221C8C"/>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7BD"/>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35"/>
    <w:rsid w:val="00230CC7"/>
    <w:rsid w:val="0023133F"/>
    <w:rsid w:val="002313F3"/>
    <w:rsid w:val="00231755"/>
    <w:rsid w:val="0023193A"/>
    <w:rsid w:val="00231DB1"/>
    <w:rsid w:val="002320D8"/>
    <w:rsid w:val="00232140"/>
    <w:rsid w:val="002321F6"/>
    <w:rsid w:val="00232601"/>
    <w:rsid w:val="00232954"/>
    <w:rsid w:val="00232B54"/>
    <w:rsid w:val="00232BB2"/>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7C9"/>
    <w:rsid w:val="00236819"/>
    <w:rsid w:val="0023692B"/>
    <w:rsid w:val="00236A55"/>
    <w:rsid w:val="00236B00"/>
    <w:rsid w:val="00236B07"/>
    <w:rsid w:val="00236D86"/>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C9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1"/>
    <w:rsid w:val="002540A3"/>
    <w:rsid w:val="002541FC"/>
    <w:rsid w:val="002542FC"/>
    <w:rsid w:val="002543F6"/>
    <w:rsid w:val="0025444B"/>
    <w:rsid w:val="002546E5"/>
    <w:rsid w:val="002546FC"/>
    <w:rsid w:val="002549EF"/>
    <w:rsid w:val="00254A35"/>
    <w:rsid w:val="00254E4D"/>
    <w:rsid w:val="00254F26"/>
    <w:rsid w:val="00254F3D"/>
    <w:rsid w:val="00254FF1"/>
    <w:rsid w:val="002551E6"/>
    <w:rsid w:val="002555E4"/>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0C8"/>
    <w:rsid w:val="0026141C"/>
    <w:rsid w:val="0026151D"/>
    <w:rsid w:val="0026171E"/>
    <w:rsid w:val="00261922"/>
    <w:rsid w:val="00261EF3"/>
    <w:rsid w:val="002620E1"/>
    <w:rsid w:val="002623FF"/>
    <w:rsid w:val="00262962"/>
    <w:rsid w:val="00262A04"/>
    <w:rsid w:val="00262C13"/>
    <w:rsid w:val="00262EB0"/>
    <w:rsid w:val="00263124"/>
    <w:rsid w:val="00263145"/>
    <w:rsid w:val="0026353E"/>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797"/>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3E70"/>
    <w:rsid w:val="00274160"/>
    <w:rsid w:val="002742FE"/>
    <w:rsid w:val="002748AB"/>
    <w:rsid w:val="00274AE8"/>
    <w:rsid w:val="00274DEE"/>
    <w:rsid w:val="00274EAB"/>
    <w:rsid w:val="00275146"/>
    <w:rsid w:val="002751FB"/>
    <w:rsid w:val="00275F1A"/>
    <w:rsid w:val="002762B6"/>
    <w:rsid w:val="002763C5"/>
    <w:rsid w:val="00276592"/>
    <w:rsid w:val="00276700"/>
    <w:rsid w:val="00276E53"/>
    <w:rsid w:val="0027705A"/>
    <w:rsid w:val="002771F8"/>
    <w:rsid w:val="002777CE"/>
    <w:rsid w:val="00280156"/>
    <w:rsid w:val="00280215"/>
    <w:rsid w:val="00280367"/>
    <w:rsid w:val="00280E6C"/>
    <w:rsid w:val="0028115B"/>
    <w:rsid w:val="00281164"/>
    <w:rsid w:val="002814ED"/>
    <w:rsid w:val="00281784"/>
    <w:rsid w:val="0028182A"/>
    <w:rsid w:val="00281A4C"/>
    <w:rsid w:val="00281D18"/>
    <w:rsid w:val="00282044"/>
    <w:rsid w:val="00282323"/>
    <w:rsid w:val="002826AF"/>
    <w:rsid w:val="00282CD5"/>
    <w:rsid w:val="00282EB0"/>
    <w:rsid w:val="002832BA"/>
    <w:rsid w:val="002836C0"/>
    <w:rsid w:val="0028371C"/>
    <w:rsid w:val="002837AA"/>
    <w:rsid w:val="00283C8F"/>
    <w:rsid w:val="00283E23"/>
    <w:rsid w:val="00284483"/>
    <w:rsid w:val="0028495C"/>
    <w:rsid w:val="00284AB4"/>
    <w:rsid w:val="00284AB5"/>
    <w:rsid w:val="00284C11"/>
    <w:rsid w:val="00284F61"/>
    <w:rsid w:val="00284FFD"/>
    <w:rsid w:val="0028524D"/>
    <w:rsid w:val="00285B05"/>
    <w:rsid w:val="00285B1E"/>
    <w:rsid w:val="00285C2F"/>
    <w:rsid w:val="00286290"/>
    <w:rsid w:val="002864AC"/>
    <w:rsid w:val="002864F9"/>
    <w:rsid w:val="0028679F"/>
    <w:rsid w:val="002868CE"/>
    <w:rsid w:val="002869C2"/>
    <w:rsid w:val="00286A7D"/>
    <w:rsid w:val="00286DF3"/>
    <w:rsid w:val="00286FB6"/>
    <w:rsid w:val="002871C1"/>
    <w:rsid w:val="002873CF"/>
    <w:rsid w:val="00287569"/>
    <w:rsid w:val="002878DD"/>
    <w:rsid w:val="00287B00"/>
    <w:rsid w:val="00290255"/>
    <w:rsid w:val="002904C8"/>
    <w:rsid w:val="00290572"/>
    <w:rsid w:val="002909FC"/>
    <w:rsid w:val="002910F2"/>
    <w:rsid w:val="00291113"/>
    <w:rsid w:val="00291403"/>
    <w:rsid w:val="0029185A"/>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ED9"/>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DF2"/>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1F4"/>
    <w:rsid w:val="002B13A3"/>
    <w:rsid w:val="002B15DB"/>
    <w:rsid w:val="002B185B"/>
    <w:rsid w:val="002B1950"/>
    <w:rsid w:val="002B1C8A"/>
    <w:rsid w:val="002B1EEC"/>
    <w:rsid w:val="002B212C"/>
    <w:rsid w:val="002B222C"/>
    <w:rsid w:val="002B2283"/>
    <w:rsid w:val="002B22CE"/>
    <w:rsid w:val="002B25A6"/>
    <w:rsid w:val="002B2BE7"/>
    <w:rsid w:val="002B2C1C"/>
    <w:rsid w:val="002B2D64"/>
    <w:rsid w:val="002B2EC1"/>
    <w:rsid w:val="002B2F51"/>
    <w:rsid w:val="002B32FF"/>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B1B"/>
    <w:rsid w:val="002B6D32"/>
    <w:rsid w:val="002B6EC4"/>
    <w:rsid w:val="002B6FCD"/>
    <w:rsid w:val="002B7116"/>
    <w:rsid w:val="002B747F"/>
    <w:rsid w:val="002B769E"/>
    <w:rsid w:val="002B7935"/>
    <w:rsid w:val="002B7CCC"/>
    <w:rsid w:val="002C02BB"/>
    <w:rsid w:val="002C061E"/>
    <w:rsid w:val="002C065C"/>
    <w:rsid w:val="002C0763"/>
    <w:rsid w:val="002C088A"/>
    <w:rsid w:val="002C088D"/>
    <w:rsid w:val="002C0963"/>
    <w:rsid w:val="002C09FE"/>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0DEC"/>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657"/>
    <w:rsid w:val="002D47D6"/>
    <w:rsid w:val="002D4A40"/>
    <w:rsid w:val="002D4B73"/>
    <w:rsid w:val="002D4D12"/>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475"/>
    <w:rsid w:val="002E3B0E"/>
    <w:rsid w:val="002E3C2A"/>
    <w:rsid w:val="002E4060"/>
    <w:rsid w:val="002E4247"/>
    <w:rsid w:val="002E4475"/>
    <w:rsid w:val="002E4AB0"/>
    <w:rsid w:val="002E4B57"/>
    <w:rsid w:val="002E5001"/>
    <w:rsid w:val="002E574A"/>
    <w:rsid w:val="002E5798"/>
    <w:rsid w:val="002E597F"/>
    <w:rsid w:val="002E5B26"/>
    <w:rsid w:val="002E5C62"/>
    <w:rsid w:val="002E5EF9"/>
    <w:rsid w:val="002E65E9"/>
    <w:rsid w:val="002E6601"/>
    <w:rsid w:val="002E6BE6"/>
    <w:rsid w:val="002E6FFF"/>
    <w:rsid w:val="002E70E1"/>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D89"/>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2FEE"/>
    <w:rsid w:val="003030CD"/>
    <w:rsid w:val="003033C5"/>
    <w:rsid w:val="003033FA"/>
    <w:rsid w:val="00303549"/>
    <w:rsid w:val="003035B2"/>
    <w:rsid w:val="00303982"/>
    <w:rsid w:val="00303A2B"/>
    <w:rsid w:val="00303B33"/>
    <w:rsid w:val="00303DED"/>
    <w:rsid w:val="00304BCC"/>
    <w:rsid w:val="00304C24"/>
    <w:rsid w:val="00304CF7"/>
    <w:rsid w:val="00304DF8"/>
    <w:rsid w:val="00305502"/>
    <w:rsid w:val="003055E5"/>
    <w:rsid w:val="003056E6"/>
    <w:rsid w:val="003059BB"/>
    <w:rsid w:val="00305B06"/>
    <w:rsid w:val="003060DF"/>
    <w:rsid w:val="00306317"/>
    <w:rsid w:val="0030633D"/>
    <w:rsid w:val="0030655E"/>
    <w:rsid w:val="003069B4"/>
    <w:rsid w:val="003069F0"/>
    <w:rsid w:val="00306BF6"/>
    <w:rsid w:val="00306D79"/>
    <w:rsid w:val="00306E8E"/>
    <w:rsid w:val="0030751A"/>
    <w:rsid w:val="003077A7"/>
    <w:rsid w:val="00307C69"/>
    <w:rsid w:val="00307D9A"/>
    <w:rsid w:val="00307E76"/>
    <w:rsid w:val="00307F11"/>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81E"/>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829"/>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6A2"/>
    <w:rsid w:val="00322852"/>
    <w:rsid w:val="00322984"/>
    <w:rsid w:val="0032312C"/>
    <w:rsid w:val="00323550"/>
    <w:rsid w:val="003235C7"/>
    <w:rsid w:val="00323830"/>
    <w:rsid w:val="003239A5"/>
    <w:rsid w:val="003239E9"/>
    <w:rsid w:val="00323BB0"/>
    <w:rsid w:val="00323BF7"/>
    <w:rsid w:val="00323D62"/>
    <w:rsid w:val="00324118"/>
    <w:rsid w:val="00324862"/>
    <w:rsid w:val="00324B00"/>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6FA"/>
    <w:rsid w:val="0033095F"/>
    <w:rsid w:val="003310AF"/>
    <w:rsid w:val="00331121"/>
    <w:rsid w:val="003312DD"/>
    <w:rsid w:val="00331477"/>
    <w:rsid w:val="003314CA"/>
    <w:rsid w:val="00331C73"/>
    <w:rsid w:val="00331C74"/>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3C6"/>
    <w:rsid w:val="003427A5"/>
    <w:rsid w:val="003427C7"/>
    <w:rsid w:val="00342A18"/>
    <w:rsid w:val="00342DE4"/>
    <w:rsid w:val="00342E37"/>
    <w:rsid w:val="00342E54"/>
    <w:rsid w:val="003430E2"/>
    <w:rsid w:val="003430F5"/>
    <w:rsid w:val="00343189"/>
    <w:rsid w:val="0034368A"/>
    <w:rsid w:val="003438AD"/>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6D19"/>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57B"/>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1C"/>
    <w:rsid w:val="00362E59"/>
    <w:rsid w:val="0036334C"/>
    <w:rsid w:val="00363423"/>
    <w:rsid w:val="003635BD"/>
    <w:rsid w:val="00363679"/>
    <w:rsid w:val="00363FE3"/>
    <w:rsid w:val="003640E5"/>
    <w:rsid w:val="00364206"/>
    <w:rsid w:val="003647FE"/>
    <w:rsid w:val="00364878"/>
    <w:rsid w:val="00364886"/>
    <w:rsid w:val="00364BA7"/>
    <w:rsid w:val="00364C4C"/>
    <w:rsid w:val="0036500A"/>
    <w:rsid w:val="0036517D"/>
    <w:rsid w:val="003651D8"/>
    <w:rsid w:val="00365CBC"/>
    <w:rsid w:val="00365E06"/>
    <w:rsid w:val="00365E4C"/>
    <w:rsid w:val="00365F4F"/>
    <w:rsid w:val="00365FAD"/>
    <w:rsid w:val="00366365"/>
    <w:rsid w:val="0036661F"/>
    <w:rsid w:val="00366A00"/>
    <w:rsid w:val="003670E5"/>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8EE"/>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882"/>
    <w:rsid w:val="00374DB9"/>
    <w:rsid w:val="00375595"/>
    <w:rsid w:val="0037560D"/>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6A9"/>
    <w:rsid w:val="00384878"/>
    <w:rsid w:val="00384A7D"/>
    <w:rsid w:val="00384B39"/>
    <w:rsid w:val="00384B3D"/>
    <w:rsid w:val="00384E23"/>
    <w:rsid w:val="00384F4B"/>
    <w:rsid w:val="003856F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9B3"/>
    <w:rsid w:val="003A4F28"/>
    <w:rsid w:val="003A4F71"/>
    <w:rsid w:val="003A52EC"/>
    <w:rsid w:val="003A535C"/>
    <w:rsid w:val="003A5586"/>
    <w:rsid w:val="003A5628"/>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0AA"/>
    <w:rsid w:val="003B7930"/>
    <w:rsid w:val="003B7C10"/>
    <w:rsid w:val="003B7CF9"/>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0C8"/>
    <w:rsid w:val="003C4876"/>
    <w:rsid w:val="003C49E3"/>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296"/>
    <w:rsid w:val="003E0691"/>
    <w:rsid w:val="003E0A0B"/>
    <w:rsid w:val="003E0CF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DB0"/>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2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908"/>
    <w:rsid w:val="003F7B43"/>
    <w:rsid w:val="003F7C87"/>
    <w:rsid w:val="0040075F"/>
    <w:rsid w:val="00400784"/>
    <w:rsid w:val="004008A3"/>
    <w:rsid w:val="00400BA7"/>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CE"/>
    <w:rsid w:val="00404329"/>
    <w:rsid w:val="00404C70"/>
    <w:rsid w:val="00404EC1"/>
    <w:rsid w:val="00404EC5"/>
    <w:rsid w:val="004058AF"/>
    <w:rsid w:val="00405903"/>
    <w:rsid w:val="00405A10"/>
    <w:rsid w:val="00405A4E"/>
    <w:rsid w:val="00405AD0"/>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95C"/>
    <w:rsid w:val="00413B35"/>
    <w:rsid w:val="00413B95"/>
    <w:rsid w:val="00413CE2"/>
    <w:rsid w:val="00414B45"/>
    <w:rsid w:val="00414DBF"/>
    <w:rsid w:val="00414F7F"/>
    <w:rsid w:val="00414FE3"/>
    <w:rsid w:val="004150EB"/>
    <w:rsid w:val="00415266"/>
    <w:rsid w:val="00415560"/>
    <w:rsid w:val="004155F9"/>
    <w:rsid w:val="00415BA5"/>
    <w:rsid w:val="00415FDF"/>
    <w:rsid w:val="00416321"/>
    <w:rsid w:val="004165A5"/>
    <w:rsid w:val="0041684F"/>
    <w:rsid w:val="00416B2D"/>
    <w:rsid w:val="00416C60"/>
    <w:rsid w:val="0041777C"/>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829"/>
    <w:rsid w:val="00425879"/>
    <w:rsid w:val="00425E85"/>
    <w:rsid w:val="0042600B"/>
    <w:rsid w:val="00426225"/>
    <w:rsid w:val="0042654E"/>
    <w:rsid w:val="00426AB7"/>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1E7E"/>
    <w:rsid w:val="0043215D"/>
    <w:rsid w:val="004328B1"/>
    <w:rsid w:val="00432950"/>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1B9B"/>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C08"/>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7ED"/>
    <w:rsid w:val="004718C3"/>
    <w:rsid w:val="0047192F"/>
    <w:rsid w:val="00471DA5"/>
    <w:rsid w:val="00472068"/>
    <w:rsid w:val="0047207F"/>
    <w:rsid w:val="004722A4"/>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3F"/>
    <w:rsid w:val="00476BEC"/>
    <w:rsid w:val="00476C75"/>
    <w:rsid w:val="00476CF8"/>
    <w:rsid w:val="004777B4"/>
    <w:rsid w:val="004777F2"/>
    <w:rsid w:val="004801EE"/>
    <w:rsid w:val="00480215"/>
    <w:rsid w:val="00480245"/>
    <w:rsid w:val="00480379"/>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38B"/>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359"/>
    <w:rsid w:val="004A6893"/>
    <w:rsid w:val="004A6D31"/>
    <w:rsid w:val="004A6F97"/>
    <w:rsid w:val="004A702A"/>
    <w:rsid w:val="004A7051"/>
    <w:rsid w:val="004A70EC"/>
    <w:rsid w:val="004A7560"/>
    <w:rsid w:val="004A7BCB"/>
    <w:rsid w:val="004A7F10"/>
    <w:rsid w:val="004B0184"/>
    <w:rsid w:val="004B058C"/>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507"/>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7D7"/>
    <w:rsid w:val="004C4963"/>
    <w:rsid w:val="004C4CB3"/>
    <w:rsid w:val="004C502E"/>
    <w:rsid w:val="004C5472"/>
    <w:rsid w:val="004C54DD"/>
    <w:rsid w:val="004C5C77"/>
    <w:rsid w:val="004C5DDB"/>
    <w:rsid w:val="004C5F08"/>
    <w:rsid w:val="004C6410"/>
    <w:rsid w:val="004C6ACD"/>
    <w:rsid w:val="004C6FCB"/>
    <w:rsid w:val="004C7366"/>
    <w:rsid w:val="004C7B76"/>
    <w:rsid w:val="004C7C91"/>
    <w:rsid w:val="004C7EB6"/>
    <w:rsid w:val="004C7F8E"/>
    <w:rsid w:val="004D0002"/>
    <w:rsid w:val="004D060B"/>
    <w:rsid w:val="004D0C08"/>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E3E"/>
    <w:rsid w:val="004E3FB7"/>
    <w:rsid w:val="004E40A9"/>
    <w:rsid w:val="004E4292"/>
    <w:rsid w:val="004E4565"/>
    <w:rsid w:val="004E4C3B"/>
    <w:rsid w:val="004E4CFB"/>
    <w:rsid w:val="004E4EFA"/>
    <w:rsid w:val="004E5340"/>
    <w:rsid w:val="004E53FD"/>
    <w:rsid w:val="004E58F7"/>
    <w:rsid w:val="004E59A4"/>
    <w:rsid w:val="004E59CB"/>
    <w:rsid w:val="004E5C22"/>
    <w:rsid w:val="004E5F8C"/>
    <w:rsid w:val="004E60CC"/>
    <w:rsid w:val="004E66FA"/>
    <w:rsid w:val="004E6790"/>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1D9A"/>
    <w:rsid w:val="004F226C"/>
    <w:rsid w:val="004F23C0"/>
    <w:rsid w:val="004F257B"/>
    <w:rsid w:val="004F262F"/>
    <w:rsid w:val="004F2BF2"/>
    <w:rsid w:val="004F2CB8"/>
    <w:rsid w:val="004F2E6F"/>
    <w:rsid w:val="004F2FB6"/>
    <w:rsid w:val="004F3016"/>
    <w:rsid w:val="004F3347"/>
    <w:rsid w:val="004F3488"/>
    <w:rsid w:val="004F34FA"/>
    <w:rsid w:val="004F38CB"/>
    <w:rsid w:val="004F393C"/>
    <w:rsid w:val="004F3B33"/>
    <w:rsid w:val="004F3F5B"/>
    <w:rsid w:val="004F4597"/>
    <w:rsid w:val="004F4875"/>
    <w:rsid w:val="004F4A6F"/>
    <w:rsid w:val="004F4E39"/>
    <w:rsid w:val="004F5686"/>
    <w:rsid w:val="004F593A"/>
    <w:rsid w:val="004F5B84"/>
    <w:rsid w:val="004F5C26"/>
    <w:rsid w:val="004F6148"/>
    <w:rsid w:val="004F671A"/>
    <w:rsid w:val="004F6B6A"/>
    <w:rsid w:val="004F6C28"/>
    <w:rsid w:val="004F6DB7"/>
    <w:rsid w:val="004F6FC9"/>
    <w:rsid w:val="004F7066"/>
    <w:rsid w:val="004F7129"/>
    <w:rsid w:val="004F7357"/>
    <w:rsid w:val="004F783F"/>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48C"/>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4CD"/>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D90"/>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47E"/>
    <w:rsid w:val="00535696"/>
    <w:rsid w:val="005358AB"/>
    <w:rsid w:val="00535E74"/>
    <w:rsid w:val="00535F8F"/>
    <w:rsid w:val="00536485"/>
    <w:rsid w:val="00536765"/>
    <w:rsid w:val="00536ECC"/>
    <w:rsid w:val="0053714E"/>
    <w:rsid w:val="005375B4"/>
    <w:rsid w:val="00537624"/>
    <w:rsid w:val="005376CD"/>
    <w:rsid w:val="005376D9"/>
    <w:rsid w:val="00537C0C"/>
    <w:rsid w:val="00537CB6"/>
    <w:rsid w:val="00537EB0"/>
    <w:rsid w:val="005403EE"/>
    <w:rsid w:val="00540B57"/>
    <w:rsid w:val="00540C82"/>
    <w:rsid w:val="00541121"/>
    <w:rsid w:val="0054149B"/>
    <w:rsid w:val="00541946"/>
    <w:rsid w:val="00541950"/>
    <w:rsid w:val="00541D07"/>
    <w:rsid w:val="00541E5F"/>
    <w:rsid w:val="00541FB6"/>
    <w:rsid w:val="00542196"/>
    <w:rsid w:val="005422F2"/>
    <w:rsid w:val="005423AA"/>
    <w:rsid w:val="005424E4"/>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3E3D"/>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3F4"/>
    <w:rsid w:val="005566BA"/>
    <w:rsid w:val="00556F05"/>
    <w:rsid w:val="0055745A"/>
    <w:rsid w:val="0055750C"/>
    <w:rsid w:val="00557543"/>
    <w:rsid w:val="005575E5"/>
    <w:rsid w:val="00557914"/>
    <w:rsid w:val="00557A28"/>
    <w:rsid w:val="00557F84"/>
    <w:rsid w:val="00557FBB"/>
    <w:rsid w:val="005602B5"/>
    <w:rsid w:val="005603F8"/>
    <w:rsid w:val="005604A9"/>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7D"/>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C9F"/>
    <w:rsid w:val="00565EFC"/>
    <w:rsid w:val="00566104"/>
    <w:rsid w:val="005665F3"/>
    <w:rsid w:val="00566792"/>
    <w:rsid w:val="0056689B"/>
    <w:rsid w:val="00567317"/>
    <w:rsid w:val="0056768C"/>
    <w:rsid w:val="00567B68"/>
    <w:rsid w:val="00567BCF"/>
    <w:rsid w:val="00567C2A"/>
    <w:rsid w:val="00567F85"/>
    <w:rsid w:val="005700C0"/>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68C"/>
    <w:rsid w:val="005737FC"/>
    <w:rsid w:val="00573898"/>
    <w:rsid w:val="00573AF3"/>
    <w:rsid w:val="00573CEF"/>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23F"/>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253"/>
    <w:rsid w:val="005853AA"/>
    <w:rsid w:val="005856E7"/>
    <w:rsid w:val="005857FB"/>
    <w:rsid w:val="005858A0"/>
    <w:rsid w:val="00585AF0"/>
    <w:rsid w:val="00585E1F"/>
    <w:rsid w:val="00585F14"/>
    <w:rsid w:val="00586004"/>
    <w:rsid w:val="00586044"/>
    <w:rsid w:val="005860DB"/>
    <w:rsid w:val="005863EA"/>
    <w:rsid w:val="00586666"/>
    <w:rsid w:val="00586711"/>
    <w:rsid w:val="00586760"/>
    <w:rsid w:val="00586F1D"/>
    <w:rsid w:val="0058702B"/>
    <w:rsid w:val="0058705E"/>
    <w:rsid w:val="00587213"/>
    <w:rsid w:val="00587233"/>
    <w:rsid w:val="005879A2"/>
    <w:rsid w:val="00587B4A"/>
    <w:rsid w:val="00587BC6"/>
    <w:rsid w:val="00587C53"/>
    <w:rsid w:val="00587CCE"/>
    <w:rsid w:val="00587FEF"/>
    <w:rsid w:val="005901B4"/>
    <w:rsid w:val="0059021E"/>
    <w:rsid w:val="005906CB"/>
    <w:rsid w:val="00590854"/>
    <w:rsid w:val="00590957"/>
    <w:rsid w:val="00590AF3"/>
    <w:rsid w:val="00590E98"/>
    <w:rsid w:val="00590F03"/>
    <w:rsid w:val="00591051"/>
    <w:rsid w:val="00591084"/>
    <w:rsid w:val="00591922"/>
    <w:rsid w:val="005919FF"/>
    <w:rsid w:val="00591DF5"/>
    <w:rsid w:val="005928E4"/>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2F0"/>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30A"/>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202"/>
    <w:rsid w:val="005C3964"/>
    <w:rsid w:val="005C3A27"/>
    <w:rsid w:val="005C3E0F"/>
    <w:rsid w:val="005C4197"/>
    <w:rsid w:val="005C4204"/>
    <w:rsid w:val="005C4211"/>
    <w:rsid w:val="005C49C7"/>
    <w:rsid w:val="005C4DFC"/>
    <w:rsid w:val="005C51A9"/>
    <w:rsid w:val="005C57D2"/>
    <w:rsid w:val="005C5AEF"/>
    <w:rsid w:val="005C5ED5"/>
    <w:rsid w:val="005C65FC"/>
    <w:rsid w:val="005C6786"/>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E9"/>
    <w:rsid w:val="005D2B36"/>
    <w:rsid w:val="005D2E43"/>
    <w:rsid w:val="005D30DC"/>
    <w:rsid w:val="005D319C"/>
    <w:rsid w:val="005D321B"/>
    <w:rsid w:val="005D32F7"/>
    <w:rsid w:val="005D3A0F"/>
    <w:rsid w:val="005D3E1C"/>
    <w:rsid w:val="005D3F72"/>
    <w:rsid w:val="005D41C1"/>
    <w:rsid w:val="005D4259"/>
    <w:rsid w:val="005D4500"/>
    <w:rsid w:val="005D463F"/>
    <w:rsid w:val="005D4712"/>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6BC"/>
    <w:rsid w:val="005E08AD"/>
    <w:rsid w:val="005E0B7B"/>
    <w:rsid w:val="005E0F6F"/>
    <w:rsid w:val="005E1122"/>
    <w:rsid w:val="005E145C"/>
    <w:rsid w:val="005E1657"/>
    <w:rsid w:val="005E177A"/>
    <w:rsid w:val="005E17DE"/>
    <w:rsid w:val="005E1B66"/>
    <w:rsid w:val="005E1FF0"/>
    <w:rsid w:val="005E207D"/>
    <w:rsid w:val="005E2579"/>
    <w:rsid w:val="005E2582"/>
    <w:rsid w:val="005E289F"/>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93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3C4"/>
    <w:rsid w:val="005F54E2"/>
    <w:rsid w:val="005F5503"/>
    <w:rsid w:val="005F5666"/>
    <w:rsid w:val="005F5761"/>
    <w:rsid w:val="005F5B6D"/>
    <w:rsid w:val="005F607C"/>
    <w:rsid w:val="005F64AB"/>
    <w:rsid w:val="005F66BB"/>
    <w:rsid w:val="005F681B"/>
    <w:rsid w:val="005F6BB9"/>
    <w:rsid w:val="005F6C3E"/>
    <w:rsid w:val="005F6CC3"/>
    <w:rsid w:val="005F74C9"/>
    <w:rsid w:val="005F756C"/>
    <w:rsid w:val="005F76B6"/>
    <w:rsid w:val="005F76EF"/>
    <w:rsid w:val="005F7892"/>
    <w:rsid w:val="005F7A17"/>
    <w:rsid w:val="005F7C0C"/>
    <w:rsid w:val="00600027"/>
    <w:rsid w:val="006001C5"/>
    <w:rsid w:val="006001FC"/>
    <w:rsid w:val="00600354"/>
    <w:rsid w:val="0060059B"/>
    <w:rsid w:val="0060086E"/>
    <w:rsid w:val="0060110A"/>
    <w:rsid w:val="006011C8"/>
    <w:rsid w:val="006013B2"/>
    <w:rsid w:val="00601D73"/>
    <w:rsid w:val="00601F06"/>
    <w:rsid w:val="00602C75"/>
    <w:rsid w:val="00602DDE"/>
    <w:rsid w:val="00602F30"/>
    <w:rsid w:val="0060308A"/>
    <w:rsid w:val="0060313A"/>
    <w:rsid w:val="00603688"/>
    <w:rsid w:val="00603A3A"/>
    <w:rsid w:val="00603E75"/>
    <w:rsid w:val="0060457F"/>
    <w:rsid w:val="00604602"/>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0E3F"/>
    <w:rsid w:val="006113FE"/>
    <w:rsid w:val="006126FF"/>
    <w:rsid w:val="0061276A"/>
    <w:rsid w:val="006129AF"/>
    <w:rsid w:val="00612CA3"/>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15"/>
    <w:rsid w:val="00620D67"/>
    <w:rsid w:val="00620E8F"/>
    <w:rsid w:val="00621076"/>
    <w:rsid w:val="006210D2"/>
    <w:rsid w:val="006211B6"/>
    <w:rsid w:val="006213F0"/>
    <w:rsid w:val="006214BD"/>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9"/>
    <w:rsid w:val="0062563C"/>
    <w:rsid w:val="00625991"/>
    <w:rsid w:val="00625AF1"/>
    <w:rsid w:val="00625CDA"/>
    <w:rsid w:val="00625D24"/>
    <w:rsid w:val="00625EF4"/>
    <w:rsid w:val="006261EF"/>
    <w:rsid w:val="00626427"/>
    <w:rsid w:val="006266D8"/>
    <w:rsid w:val="00626866"/>
    <w:rsid w:val="00626909"/>
    <w:rsid w:val="00626AFD"/>
    <w:rsid w:val="00626D73"/>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37F04"/>
    <w:rsid w:val="006400A9"/>
    <w:rsid w:val="006404DB"/>
    <w:rsid w:val="006408AA"/>
    <w:rsid w:val="00640906"/>
    <w:rsid w:val="00640C94"/>
    <w:rsid w:val="00640DDB"/>
    <w:rsid w:val="00640F3B"/>
    <w:rsid w:val="00641208"/>
    <w:rsid w:val="006414CB"/>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6F6A"/>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885"/>
    <w:rsid w:val="00652FD7"/>
    <w:rsid w:val="00653184"/>
    <w:rsid w:val="006532F0"/>
    <w:rsid w:val="00653D49"/>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3DB"/>
    <w:rsid w:val="0066050B"/>
    <w:rsid w:val="006605B8"/>
    <w:rsid w:val="006607CD"/>
    <w:rsid w:val="00660BBD"/>
    <w:rsid w:val="00661013"/>
    <w:rsid w:val="0066130D"/>
    <w:rsid w:val="00661469"/>
    <w:rsid w:val="006616F0"/>
    <w:rsid w:val="0066172E"/>
    <w:rsid w:val="006617AD"/>
    <w:rsid w:val="00661922"/>
    <w:rsid w:val="00662013"/>
    <w:rsid w:val="00662029"/>
    <w:rsid w:val="0066219C"/>
    <w:rsid w:val="0066281C"/>
    <w:rsid w:val="00662957"/>
    <w:rsid w:val="00662B35"/>
    <w:rsid w:val="00662C3A"/>
    <w:rsid w:val="00662CED"/>
    <w:rsid w:val="00663337"/>
    <w:rsid w:val="00663628"/>
    <w:rsid w:val="00663673"/>
    <w:rsid w:val="006639DE"/>
    <w:rsid w:val="00663BC6"/>
    <w:rsid w:val="00663E93"/>
    <w:rsid w:val="00664219"/>
    <w:rsid w:val="00664232"/>
    <w:rsid w:val="00664377"/>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84D"/>
    <w:rsid w:val="00670B00"/>
    <w:rsid w:val="00670BC1"/>
    <w:rsid w:val="00670D35"/>
    <w:rsid w:val="00671200"/>
    <w:rsid w:val="006714A1"/>
    <w:rsid w:val="006714A4"/>
    <w:rsid w:val="006715B8"/>
    <w:rsid w:val="006717C6"/>
    <w:rsid w:val="00671ABA"/>
    <w:rsid w:val="00671D1E"/>
    <w:rsid w:val="00672801"/>
    <w:rsid w:val="00672B3C"/>
    <w:rsid w:val="00672FF3"/>
    <w:rsid w:val="006730AB"/>
    <w:rsid w:val="00673540"/>
    <w:rsid w:val="006739CC"/>
    <w:rsid w:val="00673BAF"/>
    <w:rsid w:val="00673EC3"/>
    <w:rsid w:val="00673F75"/>
    <w:rsid w:val="00674537"/>
    <w:rsid w:val="0067489C"/>
    <w:rsid w:val="006755BF"/>
    <w:rsid w:val="00675636"/>
    <w:rsid w:val="00675798"/>
    <w:rsid w:val="00675AAE"/>
    <w:rsid w:val="006763E9"/>
    <w:rsid w:val="006765D8"/>
    <w:rsid w:val="006769F2"/>
    <w:rsid w:val="00676B87"/>
    <w:rsid w:val="006774CB"/>
    <w:rsid w:val="00677C6D"/>
    <w:rsid w:val="00677D0B"/>
    <w:rsid w:val="00677DA5"/>
    <w:rsid w:val="0068033E"/>
    <w:rsid w:val="00680696"/>
    <w:rsid w:val="00680776"/>
    <w:rsid w:val="00680BC3"/>
    <w:rsid w:val="00680CE7"/>
    <w:rsid w:val="00680E74"/>
    <w:rsid w:val="00680F74"/>
    <w:rsid w:val="00681178"/>
    <w:rsid w:val="006812F1"/>
    <w:rsid w:val="0068145D"/>
    <w:rsid w:val="00681B12"/>
    <w:rsid w:val="00681B71"/>
    <w:rsid w:val="00681E17"/>
    <w:rsid w:val="00681F42"/>
    <w:rsid w:val="00681F71"/>
    <w:rsid w:val="00682129"/>
    <w:rsid w:val="00682187"/>
    <w:rsid w:val="00682341"/>
    <w:rsid w:val="00682A91"/>
    <w:rsid w:val="006832FF"/>
    <w:rsid w:val="00683329"/>
    <w:rsid w:val="0068335F"/>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04C"/>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AA8"/>
    <w:rsid w:val="006A0C19"/>
    <w:rsid w:val="006A0C63"/>
    <w:rsid w:val="006A0F17"/>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C0"/>
    <w:rsid w:val="006A38E4"/>
    <w:rsid w:val="006A3B4C"/>
    <w:rsid w:val="006A4072"/>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AD1"/>
    <w:rsid w:val="006B3E2C"/>
    <w:rsid w:val="006B3FD1"/>
    <w:rsid w:val="006B4556"/>
    <w:rsid w:val="006B4593"/>
    <w:rsid w:val="006B4BC5"/>
    <w:rsid w:val="006B4E15"/>
    <w:rsid w:val="006B51FF"/>
    <w:rsid w:val="006B5285"/>
    <w:rsid w:val="006B5608"/>
    <w:rsid w:val="006B5B17"/>
    <w:rsid w:val="006B5B57"/>
    <w:rsid w:val="006B6017"/>
    <w:rsid w:val="006B6101"/>
    <w:rsid w:val="006B6273"/>
    <w:rsid w:val="006B63D6"/>
    <w:rsid w:val="006B65C9"/>
    <w:rsid w:val="006B6628"/>
    <w:rsid w:val="006B666D"/>
    <w:rsid w:val="006B6E11"/>
    <w:rsid w:val="006B730B"/>
    <w:rsid w:val="006B7C95"/>
    <w:rsid w:val="006C02E4"/>
    <w:rsid w:val="006C0498"/>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253"/>
    <w:rsid w:val="006C35E1"/>
    <w:rsid w:val="006C38BA"/>
    <w:rsid w:val="006C3A3D"/>
    <w:rsid w:val="006C3CE5"/>
    <w:rsid w:val="006C3F07"/>
    <w:rsid w:val="006C4083"/>
    <w:rsid w:val="006C417A"/>
    <w:rsid w:val="006C41E5"/>
    <w:rsid w:val="006C451B"/>
    <w:rsid w:val="006C4831"/>
    <w:rsid w:val="006C495F"/>
    <w:rsid w:val="006C4A83"/>
    <w:rsid w:val="006C4AEC"/>
    <w:rsid w:val="006C4B7A"/>
    <w:rsid w:val="006C4C6B"/>
    <w:rsid w:val="006C4F9F"/>
    <w:rsid w:val="006C4FBC"/>
    <w:rsid w:val="006C53D9"/>
    <w:rsid w:val="006C564C"/>
    <w:rsid w:val="006C58E5"/>
    <w:rsid w:val="006C5D10"/>
    <w:rsid w:val="006C5EAD"/>
    <w:rsid w:val="006C5F4D"/>
    <w:rsid w:val="006C5FD5"/>
    <w:rsid w:val="006C626A"/>
    <w:rsid w:val="006C64BA"/>
    <w:rsid w:val="006C6550"/>
    <w:rsid w:val="006C6AFA"/>
    <w:rsid w:val="006C706A"/>
    <w:rsid w:val="006C7363"/>
    <w:rsid w:val="006C763F"/>
    <w:rsid w:val="006C7959"/>
    <w:rsid w:val="006C7AA3"/>
    <w:rsid w:val="006C7CBC"/>
    <w:rsid w:val="006D0537"/>
    <w:rsid w:val="006D0588"/>
    <w:rsid w:val="006D0D3C"/>
    <w:rsid w:val="006D0F2E"/>
    <w:rsid w:val="006D1222"/>
    <w:rsid w:val="006D12B7"/>
    <w:rsid w:val="006D156B"/>
    <w:rsid w:val="006D16D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48F"/>
    <w:rsid w:val="006D49A3"/>
    <w:rsid w:val="006D4B66"/>
    <w:rsid w:val="006D4E34"/>
    <w:rsid w:val="006D507F"/>
    <w:rsid w:val="006D509E"/>
    <w:rsid w:val="006D5213"/>
    <w:rsid w:val="006D5617"/>
    <w:rsid w:val="006D57D4"/>
    <w:rsid w:val="006D5D21"/>
    <w:rsid w:val="006D68D7"/>
    <w:rsid w:val="006D6984"/>
    <w:rsid w:val="006D6AE8"/>
    <w:rsid w:val="006D6C42"/>
    <w:rsid w:val="006D6DF3"/>
    <w:rsid w:val="006D72A2"/>
    <w:rsid w:val="006D72C9"/>
    <w:rsid w:val="006D7782"/>
    <w:rsid w:val="006D7A5B"/>
    <w:rsid w:val="006D7ACF"/>
    <w:rsid w:val="006E00EE"/>
    <w:rsid w:val="006E041E"/>
    <w:rsid w:val="006E04E7"/>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B"/>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85D"/>
    <w:rsid w:val="006F2ACD"/>
    <w:rsid w:val="006F2B54"/>
    <w:rsid w:val="006F2CC2"/>
    <w:rsid w:val="006F32F8"/>
    <w:rsid w:val="006F3333"/>
    <w:rsid w:val="006F3729"/>
    <w:rsid w:val="006F3777"/>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A18"/>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61B"/>
    <w:rsid w:val="00705723"/>
    <w:rsid w:val="00705795"/>
    <w:rsid w:val="0070580D"/>
    <w:rsid w:val="00705A4A"/>
    <w:rsid w:val="00705A8F"/>
    <w:rsid w:val="00705B03"/>
    <w:rsid w:val="00705F99"/>
    <w:rsid w:val="00706097"/>
    <w:rsid w:val="00706AC7"/>
    <w:rsid w:val="00706AE6"/>
    <w:rsid w:val="00706D71"/>
    <w:rsid w:val="00707201"/>
    <w:rsid w:val="00707258"/>
    <w:rsid w:val="0070741E"/>
    <w:rsid w:val="00707442"/>
    <w:rsid w:val="00707576"/>
    <w:rsid w:val="007076B9"/>
    <w:rsid w:val="007078BC"/>
    <w:rsid w:val="00707DD2"/>
    <w:rsid w:val="00710215"/>
    <w:rsid w:val="00710235"/>
    <w:rsid w:val="0071024A"/>
    <w:rsid w:val="00710284"/>
    <w:rsid w:val="007102D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90"/>
    <w:rsid w:val="00715744"/>
    <w:rsid w:val="00715AA3"/>
    <w:rsid w:val="00715BEB"/>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518"/>
    <w:rsid w:val="0072276B"/>
    <w:rsid w:val="00722A60"/>
    <w:rsid w:val="00722A7D"/>
    <w:rsid w:val="00722DE7"/>
    <w:rsid w:val="0072325F"/>
    <w:rsid w:val="0072339A"/>
    <w:rsid w:val="00723FB5"/>
    <w:rsid w:val="00723FD4"/>
    <w:rsid w:val="007248E2"/>
    <w:rsid w:val="00724EDE"/>
    <w:rsid w:val="007252F6"/>
    <w:rsid w:val="007255D3"/>
    <w:rsid w:val="00725E72"/>
    <w:rsid w:val="00726048"/>
    <w:rsid w:val="00726172"/>
    <w:rsid w:val="00726636"/>
    <w:rsid w:val="0072677F"/>
    <w:rsid w:val="00726D53"/>
    <w:rsid w:val="00726DAA"/>
    <w:rsid w:val="00727294"/>
    <w:rsid w:val="007275CD"/>
    <w:rsid w:val="007276A6"/>
    <w:rsid w:val="007279AA"/>
    <w:rsid w:val="007279E5"/>
    <w:rsid w:val="00727A47"/>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0A0"/>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1E2"/>
    <w:rsid w:val="0074164C"/>
    <w:rsid w:val="0074167B"/>
    <w:rsid w:val="007416C9"/>
    <w:rsid w:val="00741893"/>
    <w:rsid w:val="0074197F"/>
    <w:rsid w:val="00741CDC"/>
    <w:rsid w:val="00741D65"/>
    <w:rsid w:val="00741DEA"/>
    <w:rsid w:val="00742457"/>
    <w:rsid w:val="00742C68"/>
    <w:rsid w:val="00742E74"/>
    <w:rsid w:val="00743030"/>
    <w:rsid w:val="007435EA"/>
    <w:rsid w:val="00743672"/>
    <w:rsid w:val="007436EA"/>
    <w:rsid w:val="00743B10"/>
    <w:rsid w:val="00743E19"/>
    <w:rsid w:val="00743E5D"/>
    <w:rsid w:val="00743ED8"/>
    <w:rsid w:val="00743EDF"/>
    <w:rsid w:val="0074414F"/>
    <w:rsid w:val="00744714"/>
    <w:rsid w:val="007447AE"/>
    <w:rsid w:val="00744A15"/>
    <w:rsid w:val="00744A7E"/>
    <w:rsid w:val="00744CD2"/>
    <w:rsid w:val="00744F9F"/>
    <w:rsid w:val="00745588"/>
    <w:rsid w:val="00745749"/>
    <w:rsid w:val="00745BC3"/>
    <w:rsid w:val="00745C6F"/>
    <w:rsid w:val="00745CF1"/>
    <w:rsid w:val="00745E56"/>
    <w:rsid w:val="007460E9"/>
    <w:rsid w:val="00746123"/>
    <w:rsid w:val="00746183"/>
    <w:rsid w:val="00746599"/>
    <w:rsid w:val="00746A01"/>
    <w:rsid w:val="00746BD7"/>
    <w:rsid w:val="00746FB2"/>
    <w:rsid w:val="00747046"/>
    <w:rsid w:val="0074721F"/>
    <w:rsid w:val="007472D5"/>
    <w:rsid w:val="00747CB8"/>
    <w:rsid w:val="00747E30"/>
    <w:rsid w:val="00750374"/>
    <w:rsid w:val="00750408"/>
    <w:rsid w:val="0075048F"/>
    <w:rsid w:val="0075073C"/>
    <w:rsid w:val="0075090B"/>
    <w:rsid w:val="00750C90"/>
    <w:rsid w:val="00750E71"/>
    <w:rsid w:val="00750FD5"/>
    <w:rsid w:val="0075117C"/>
    <w:rsid w:val="00751438"/>
    <w:rsid w:val="00751599"/>
    <w:rsid w:val="00751AEF"/>
    <w:rsid w:val="0075203F"/>
    <w:rsid w:val="007522CE"/>
    <w:rsid w:val="0075280E"/>
    <w:rsid w:val="00752EC2"/>
    <w:rsid w:val="00752F22"/>
    <w:rsid w:val="00753215"/>
    <w:rsid w:val="007533D7"/>
    <w:rsid w:val="0075350F"/>
    <w:rsid w:val="00753551"/>
    <w:rsid w:val="007539DD"/>
    <w:rsid w:val="00753CDE"/>
    <w:rsid w:val="00753D0E"/>
    <w:rsid w:val="00753DE5"/>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3E4"/>
    <w:rsid w:val="00757684"/>
    <w:rsid w:val="00757FF9"/>
    <w:rsid w:val="0076018A"/>
    <w:rsid w:val="007607A2"/>
    <w:rsid w:val="00761031"/>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A3"/>
    <w:rsid w:val="00770608"/>
    <w:rsid w:val="0077061A"/>
    <w:rsid w:val="00770676"/>
    <w:rsid w:val="0077074A"/>
    <w:rsid w:val="007708B3"/>
    <w:rsid w:val="00770D87"/>
    <w:rsid w:val="00771080"/>
    <w:rsid w:val="007719A5"/>
    <w:rsid w:val="00771A91"/>
    <w:rsid w:val="00771A94"/>
    <w:rsid w:val="00771C0B"/>
    <w:rsid w:val="00771CA6"/>
    <w:rsid w:val="00771CE2"/>
    <w:rsid w:val="00771EFF"/>
    <w:rsid w:val="0077203D"/>
    <w:rsid w:val="007724DD"/>
    <w:rsid w:val="00772552"/>
    <w:rsid w:val="00772879"/>
    <w:rsid w:val="00772CCF"/>
    <w:rsid w:val="00772D44"/>
    <w:rsid w:val="00772E03"/>
    <w:rsid w:val="00773071"/>
    <w:rsid w:val="007734C4"/>
    <w:rsid w:val="00773FE5"/>
    <w:rsid w:val="00774054"/>
    <w:rsid w:val="007744A2"/>
    <w:rsid w:val="007749DC"/>
    <w:rsid w:val="007751C9"/>
    <w:rsid w:val="00775539"/>
    <w:rsid w:val="00775865"/>
    <w:rsid w:val="00775B26"/>
    <w:rsid w:val="00775E4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B9C"/>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6"/>
    <w:rsid w:val="00785387"/>
    <w:rsid w:val="007853F4"/>
    <w:rsid w:val="007854FE"/>
    <w:rsid w:val="00785816"/>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F7"/>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4B9"/>
    <w:rsid w:val="0079671E"/>
    <w:rsid w:val="00796B64"/>
    <w:rsid w:val="00796C15"/>
    <w:rsid w:val="00796CD4"/>
    <w:rsid w:val="007972F9"/>
    <w:rsid w:val="00797570"/>
    <w:rsid w:val="00797AF9"/>
    <w:rsid w:val="00797EC1"/>
    <w:rsid w:val="007A00E6"/>
    <w:rsid w:val="007A0172"/>
    <w:rsid w:val="007A027F"/>
    <w:rsid w:val="007A0313"/>
    <w:rsid w:val="007A04B1"/>
    <w:rsid w:val="007A04C6"/>
    <w:rsid w:val="007A073D"/>
    <w:rsid w:val="007A0EFD"/>
    <w:rsid w:val="007A0FEC"/>
    <w:rsid w:val="007A1183"/>
    <w:rsid w:val="007A12B0"/>
    <w:rsid w:val="007A12D5"/>
    <w:rsid w:val="007A1337"/>
    <w:rsid w:val="007A1488"/>
    <w:rsid w:val="007A1512"/>
    <w:rsid w:val="007A185E"/>
    <w:rsid w:val="007A1DF5"/>
    <w:rsid w:val="007A206E"/>
    <w:rsid w:val="007A2235"/>
    <w:rsid w:val="007A2267"/>
    <w:rsid w:val="007A245B"/>
    <w:rsid w:val="007A2997"/>
    <w:rsid w:val="007A2D82"/>
    <w:rsid w:val="007A2F8D"/>
    <w:rsid w:val="007A300D"/>
    <w:rsid w:val="007A335E"/>
    <w:rsid w:val="007A37F1"/>
    <w:rsid w:val="007A3B04"/>
    <w:rsid w:val="007A3D3E"/>
    <w:rsid w:val="007A4204"/>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A1F"/>
    <w:rsid w:val="007B2F2E"/>
    <w:rsid w:val="007B3266"/>
    <w:rsid w:val="007B372A"/>
    <w:rsid w:val="007B3BFB"/>
    <w:rsid w:val="007B3C39"/>
    <w:rsid w:val="007B3D91"/>
    <w:rsid w:val="007B412F"/>
    <w:rsid w:val="007B431C"/>
    <w:rsid w:val="007B4780"/>
    <w:rsid w:val="007B4D42"/>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5FB"/>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B39"/>
    <w:rsid w:val="007C7D72"/>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292"/>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3B9"/>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91"/>
    <w:rsid w:val="007E28B5"/>
    <w:rsid w:val="007E2AA5"/>
    <w:rsid w:val="007E3006"/>
    <w:rsid w:val="007E3885"/>
    <w:rsid w:val="007E3C0E"/>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74"/>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01B"/>
    <w:rsid w:val="008161B8"/>
    <w:rsid w:val="008162D4"/>
    <w:rsid w:val="0081659D"/>
    <w:rsid w:val="0081684D"/>
    <w:rsid w:val="00816D2E"/>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B3"/>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FD7"/>
    <w:rsid w:val="00824054"/>
    <w:rsid w:val="0082427E"/>
    <w:rsid w:val="00824B94"/>
    <w:rsid w:val="00824BCF"/>
    <w:rsid w:val="00824CA2"/>
    <w:rsid w:val="00824DB9"/>
    <w:rsid w:val="0082500D"/>
    <w:rsid w:val="00825895"/>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0AD"/>
    <w:rsid w:val="008343B6"/>
    <w:rsid w:val="0083449D"/>
    <w:rsid w:val="008345ED"/>
    <w:rsid w:val="00834ADE"/>
    <w:rsid w:val="008350F7"/>
    <w:rsid w:val="00835130"/>
    <w:rsid w:val="00835277"/>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7D6"/>
    <w:rsid w:val="0085386A"/>
    <w:rsid w:val="00853B79"/>
    <w:rsid w:val="00853E3C"/>
    <w:rsid w:val="0085443E"/>
    <w:rsid w:val="0085449A"/>
    <w:rsid w:val="00854505"/>
    <w:rsid w:val="008545CB"/>
    <w:rsid w:val="008548C1"/>
    <w:rsid w:val="00854B8F"/>
    <w:rsid w:val="00854C22"/>
    <w:rsid w:val="00854FBD"/>
    <w:rsid w:val="0085529A"/>
    <w:rsid w:val="00855416"/>
    <w:rsid w:val="008558F8"/>
    <w:rsid w:val="00855AA2"/>
    <w:rsid w:val="00855BDB"/>
    <w:rsid w:val="00855EB5"/>
    <w:rsid w:val="008560E3"/>
    <w:rsid w:val="00856192"/>
    <w:rsid w:val="008561CC"/>
    <w:rsid w:val="00857199"/>
    <w:rsid w:val="008571A1"/>
    <w:rsid w:val="008578C2"/>
    <w:rsid w:val="008578E1"/>
    <w:rsid w:val="00857BDC"/>
    <w:rsid w:val="0086027A"/>
    <w:rsid w:val="00860562"/>
    <w:rsid w:val="008606E5"/>
    <w:rsid w:val="008611DE"/>
    <w:rsid w:val="008615B8"/>
    <w:rsid w:val="008617A8"/>
    <w:rsid w:val="00861B72"/>
    <w:rsid w:val="00861C42"/>
    <w:rsid w:val="00861C50"/>
    <w:rsid w:val="00861FD7"/>
    <w:rsid w:val="008621DA"/>
    <w:rsid w:val="00862402"/>
    <w:rsid w:val="008628B8"/>
    <w:rsid w:val="00862ADF"/>
    <w:rsid w:val="00862D5A"/>
    <w:rsid w:val="00862FC0"/>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AFF"/>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E68"/>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7E"/>
    <w:rsid w:val="00891833"/>
    <w:rsid w:val="00891C34"/>
    <w:rsid w:val="00891E63"/>
    <w:rsid w:val="0089218F"/>
    <w:rsid w:val="008922CD"/>
    <w:rsid w:val="00892719"/>
    <w:rsid w:val="0089289E"/>
    <w:rsid w:val="00892B86"/>
    <w:rsid w:val="00892E30"/>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22F"/>
    <w:rsid w:val="00896651"/>
    <w:rsid w:val="00896C6E"/>
    <w:rsid w:val="00896FDE"/>
    <w:rsid w:val="0089720D"/>
    <w:rsid w:val="00897269"/>
    <w:rsid w:val="008972A4"/>
    <w:rsid w:val="00897318"/>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44E"/>
    <w:rsid w:val="008A3683"/>
    <w:rsid w:val="008A3A3D"/>
    <w:rsid w:val="008A3AB5"/>
    <w:rsid w:val="008A4A34"/>
    <w:rsid w:val="008A4CDD"/>
    <w:rsid w:val="008A502C"/>
    <w:rsid w:val="008A51C1"/>
    <w:rsid w:val="008A5479"/>
    <w:rsid w:val="008A576C"/>
    <w:rsid w:val="008A5BE6"/>
    <w:rsid w:val="008A5DD1"/>
    <w:rsid w:val="008A5E89"/>
    <w:rsid w:val="008A6B65"/>
    <w:rsid w:val="008A6E9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0DF"/>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242"/>
    <w:rsid w:val="008C1533"/>
    <w:rsid w:val="008C188F"/>
    <w:rsid w:val="008C1EA3"/>
    <w:rsid w:val="008C2205"/>
    <w:rsid w:val="008C2300"/>
    <w:rsid w:val="008C2576"/>
    <w:rsid w:val="008C2595"/>
    <w:rsid w:val="008C2779"/>
    <w:rsid w:val="008C27E2"/>
    <w:rsid w:val="008C288C"/>
    <w:rsid w:val="008C2A69"/>
    <w:rsid w:val="008C2AC4"/>
    <w:rsid w:val="008C2C4D"/>
    <w:rsid w:val="008C2CA4"/>
    <w:rsid w:val="008C2E2E"/>
    <w:rsid w:val="008C2FBF"/>
    <w:rsid w:val="008C31A0"/>
    <w:rsid w:val="008C330A"/>
    <w:rsid w:val="008C3360"/>
    <w:rsid w:val="008C356F"/>
    <w:rsid w:val="008C3FB9"/>
    <w:rsid w:val="008C40BB"/>
    <w:rsid w:val="008C4AFA"/>
    <w:rsid w:val="008C4B59"/>
    <w:rsid w:val="008C4CF7"/>
    <w:rsid w:val="008C50E1"/>
    <w:rsid w:val="008C5CD0"/>
    <w:rsid w:val="008C5D8F"/>
    <w:rsid w:val="008C5E20"/>
    <w:rsid w:val="008C60E1"/>
    <w:rsid w:val="008C6224"/>
    <w:rsid w:val="008C6612"/>
    <w:rsid w:val="008C6781"/>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038"/>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C46"/>
    <w:rsid w:val="008E1D93"/>
    <w:rsid w:val="008E1F12"/>
    <w:rsid w:val="008E2149"/>
    <w:rsid w:val="008E2545"/>
    <w:rsid w:val="008E2924"/>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68D"/>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7EF"/>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0AF"/>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A1"/>
    <w:rsid w:val="00900E08"/>
    <w:rsid w:val="00901135"/>
    <w:rsid w:val="0090139F"/>
    <w:rsid w:val="009017E0"/>
    <w:rsid w:val="00901823"/>
    <w:rsid w:val="0090190B"/>
    <w:rsid w:val="00901DD8"/>
    <w:rsid w:val="00901FA5"/>
    <w:rsid w:val="0090204C"/>
    <w:rsid w:val="009021B7"/>
    <w:rsid w:val="009021C0"/>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37"/>
    <w:rsid w:val="00904F74"/>
    <w:rsid w:val="0090539D"/>
    <w:rsid w:val="00905503"/>
    <w:rsid w:val="00905768"/>
    <w:rsid w:val="009057BA"/>
    <w:rsid w:val="00905CEA"/>
    <w:rsid w:val="00905F11"/>
    <w:rsid w:val="009060B8"/>
    <w:rsid w:val="0090661F"/>
    <w:rsid w:val="00906AB3"/>
    <w:rsid w:val="00906C60"/>
    <w:rsid w:val="00906E77"/>
    <w:rsid w:val="00907013"/>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36"/>
    <w:rsid w:val="00917165"/>
    <w:rsid w:val="00917696"/>
    <w:rsid w:val="00917B4E"/>
    <w:rsid w:val="00917D13"/>
    <w:rsid w:val="0092013B"/>
    <w:rsid w:val="009202A5"/>
    <w:rsid w:val="0092038B"/>
    <w:rsid w:val="00921858"/>
    <w:rsid w:val="00921CAC"/>
    <w:rsid w:val="00921DB2"/>
    <w:rsid w:val="00921DF4"/>
    <w:rsid w:val="009221AD"/>
    <w:rsid w:val="00922259"/>
    <w:rsid w:val="00922973"/>
    <w:rsid w:val="00922AA9"/>
    <w:rsid w:val="0092377F"/>
    <w:rsid w:val="00923827"/>
    <w:rsid w:val="00923B76"/>
    <w:rsid w:val="00923CA7"/>
    <w:rsid w:val="00923FBF"/>
    <w:rsid w:val="0092433B"/>
    <w:rsid w:val="0092466E"/>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080"/>
    <w:rsid w:val="00935108"/>
    <w:rsid w:val="00935353"/>
    <w:rsid w:val="009355F3"/>
    <w:rsid w:val="00935AE2"/>
    <w:rsid w:val="00935E74"/>
    <w:rsid w:val="0093619A"/>
    <w:rsid w:val="009367D4"/>
    <w:rsid w:val="00936919"/>
    <w:rsid w:val="00936B69"/>
    <w:rsid w:val="00936DF7"/>
    <w:rsid w:val="00937221"/>
    <w:rsid w:val="00937D3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500E4"/>
    <w:rsid w:val="00950299"/>
    <w:rsid w:val="009503F0"/>
    <w:rsid w:val="0095073C"/>
    <w:rsid w:val="00950761"/>
    <w:rsid w:val="009509C1"/>
    <w:rsid w:val="00950CD2"/>
    <w:rsid w:val="00950F47"/>
    <w:rsid w:val="009513AC"/>
    <w:rsid w:val="00951F15"/>
    <w:rsid w:val="009525E0"/>
    <w:rsid w:val="0095265C"/>
    <w:rsid w:val="00952753"/>
    <w:rsid w:val="00952F9A"/>
    <w:rsid w:val="009531C8"/>
    <w:rsid w:val="009535A5"/>
    <w:rsid w:val="009538F2"/>
    <w:rsid w:val="00953A1A"/>
    <w:rsid w:val="00953AE7"/>
    <w:rsid w:val="00953D94"/>
    <w:rsid w:val="009540DD"/>
    <w:rsid w:val="009542D9"/>
    <w:rsid w:val="009547BB"/>
    <w:rsid w:val="009549CD"/>
    <w:rsid w:val="00954B8C"/>
    <w:rsid w:val="00954CC4"/>
    <w:rsid w:val="00954E2E"/>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652"/>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1D"/>
    <w:rsid w:val="0097058D"/>
    <w:rsid w:val="00970612"/>
    <w:rsid w:val="0097098A"/>
    <w:rsid w:val="00970E0A"/>
    <w:rsid w:val="00971225"/>
    <w:rsid w:val="00971233"/>
    <w:rsid w:val="0097132A"/>
    <w:rsid w:val="0097171A"/>
    <w:rsid w:val="00971803"/>
    <w:rsid w:val="00971D30"/>
    <w:rsid w:val="00971E15"/>
    <w:rsid w:val="00971F3E"/>
    <w:rsid w:val="009720A3"/>
    <w:rsid w:val="00972A9C"/>
    <w:rsid w:val="00972CA3"/>
    <w:rsid w:val="00972E8E"/>
    <w:rsid w:val="00973001"/>
    <w:rsid w:val="00973676"/>
    <w:rsid w:val="00973CDD"/>
    <w:rsid w:val="00973D5F"/>
    <w:rsid w:val="00973ED2"/>
    <w:rsid w:val="00973F34"/>
    <w:rsid w:val="00974328"/>
    <w:rsid w:val="0097438D"/>
    <w:rsid w:val="0097439F"/>
    <w:rsid w:val="009746D4"/>
    <w:rsid w:val="00974A48"/>
    <w:rsid w:val="00974E87"/>
    <w:rsid w:val="00974FEB"/>
    <w:rsid w:val="009755E6"/>
    <w:rsid w:val="009755EB"/>
    <w:rsid w:val="00975855"/>
    <w:rsid w:val="00975E5C"/>
    <w:rsid w:val="00976175"/>
    <w:rsid w:val="00976262"/>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4EE"/>
    <w:rsid w:val="00983842"/>
    <w:rsid w:val="0098391B"/>
    <w:rsid w:val="00983DBA"/>
    <w:rsid w:val="00984B9D"/>
    <w:rsid w:val="00984EAA"/>
    <w:rsid w:val="0098530C"/>
    <w:rsid w:val="0098544A"/>
    <w:rsid w:val="00985492"/>
    <w:rsid w:val="0098550C"/>
    <w:rsid w:val="009856EB"/>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0"/>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589"/>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11D"/>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93A"/>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350"/>
    <w:rsid w:val="009C5820"/>
    <w:rsid w:val="009C5A65"/>
    <w:rsid w:val="009C5AA2"/>
    <w:rsid w:val="009C5DC6"/>
    <w:rsid w:val="009C639B"/>
    <w:rsid w:val="009C6437"/>
    <w:rsid w:val="009C65AE"/>
    <w:rsid w:val="009C6A41"/>
    <w:rsid w:val="009C6AED"/>
    <w:rsid w:val="009C6B2D"/>
    <w:rsid w:val="009C6D4C"/>
    <w:rsid w:val="009C6DA9"/>
    <w:rsid w:val="009C6F48"/>
    <w:rsid w:val="009C6FC0"/>
    <w:rsid w:val="009C7475"/>
    <w:rsid w:val="009C7EBB"/>
    <w:rsid w:val="009C7F0A"/>
    <w:rsid w:val="009D0011"/>
    <w:rsid w:val="009D006A"/>
    <w:rsid w:val="009D01F6"/>
    <w:rsid w:val="009D035D"/>
    <w:rsid w:val="009D046A"/>
    <w:rsid w:val="009D0BE4"/>
    <w:rsid w:val="009D18EC"/>
    <w:rsid w:val="009D19AB"/>
    <w:rsid w:val="009D1B9F"/>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C6"/>
    <w:rsid w:val="009D7BF9"/>
    <w:rsid w:val="009D7C9F"/>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24F"/>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B22"/>
    <w:rsid w:val="009E5DB7"/>
    <w:rsid w:val="009E641A"/>
    <w:rsid w:val="009E66E9"/>
    <w:rsid w:val="009E6763"/>
    <w:rsid w:val="009E6EA1"/>
    <w:rsid w:val="009E74AE"/>
    <w:rsid w:val="009E773E"/>
    <w:rsid w:val="009E7ADE"/>
    <w:rsid w:val="009F0200"/>
    <w:rsid w:val="009F03EB"/>
    <w:rsid w:val="009F04D1"/>
    <w:rsid w:val="009F0593"/>
    <w:rsid w:val="009F070F"/>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BC3"/>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B45"/>
    <w:rsid w:val="00A03FCE"/>
    <w:rsid w:val="00A041DA"/>
    <w:rsid w:val="00A0421F"/>
    <w:rsid w:val="00A047A8"/>
    <w:rsid w:val="00A04B8F"/>
    <w:rsid w:val="00A04C03"/>
    <w:rsid w:val="00A04C15"/>
    <w:rsid w:val="00A04E3D"/>
    <w:rsid w:val="00A053A3"/>
    <w:rsid w:val="00A059A2"/>
    <w:rsid w:val="00A05D49"/>
    <w:rsid w:val="00A061BD"/>
    <w:rsid w:val="00A06371"/>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3FE1"/>
    <w:rsid w:val="00A14194"/>
    <w:rsid w:val="00A141FF"/>
    <w:rsid w:val="00A14406"/>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0ECF"/>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0C9"/>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09E"/>
    <w:rsid w:val="00A2535A"/>
    <w:rsid w:val="00A2537D"/>
    <w:rsid w:val="00A258D8"/>
    <w:rsid w:val="00A25A3A"/>
    <w:rsid w:val="00A261F8"/>
    <w:rsid w:val="00A262EA"/>
    <w:rsid w:val="00A2695E"/>
    <w:rsid w:val="00A26B61"/>
    <w:rsid w:val="00A26C3E"/>
    <w:rsid w:val="00A26E6D"/>
    <w:rsid w:val="00A27426"/>
    <w:rsid w:val="00A27461"/>
    <w:rsid w:val="00A27996"/>
    <w:rsid w:val="00A27D6B"/>
    <w:rsid w:val="00A27D72"/>
    <w:rsid w:val="00A27E2A"/>
    <w:rsid w:val="00A27E36"/>
    <w:rsid w:val="00A27F8A"/>
    <w:rsid w:val="00A3020D"/>
    <w:rsid w:val="00A302F1"/>
    <w:rsid w:val="00A30532"/>
    <w:rsid w:val="00A306DB"/>
    <w:rsid w:val="00A308F1"/>
    <w:rsid w:val="00A30D46"/>
    <w:rsid w:val="00A30E08"/>
    <w:rsid w:val="00A30E54"/>
    <w:rsid w:val="00A312DE"/>
    <w:rsid w:val="00A31544"/>
    <w:rsid w:val="00A31CBC"/>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6AE"/>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E02"/>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85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F7B"/>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466"/>
    <w:rsid w:val="00A6247D"/>
    <w:rsid w:val="00A627C6"/>
    <w:rsid w:val="00A62841"/>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7AB"/>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55C"/>
    <w:rsid w:val="00A76A4C"/>
    <w:rsid w:val="00A76EF7"/>
    <w:rsid w:val="00A77020"/>
    <w:rsid w:val="00A77402"/>
    <w:rsid w:val="00A77BAB"/>
    <w:rsid w:val="00A8001E"/>
    <w:rsid w:val="00A8022B"/>
    <w:rsid w:val="00A80334"/>
    <w:rsid w:val="00A8078C"/>
    <w:rsid w:val="00A80A49"/>
    <w:rsid w:val="00A80E68"/>
    <w:rsid w:val="00A81AC4"/>
    <w:rsid w:val="00A81CB9"/>
    <w:rsid w:val="00A81D59"/>
    <w:rsid w:val="00A820F9"/>
    <w:rsid w:val="00A823B9"/>
    <w:rsid w:val="00A825E4"/>
    <w:rsid w:val="00A82697"/>
    <w:rsid w:val="00A826BA"/>
    <w:rsid w:val="00A826BE"/>
    <w:rsid w:val="00A826E1"/>
    <w:rsid w:val="00A82979"/>
    <w:rsid w:val="00A82A4F"/>
    <w:rsid w:val="00A82AAB"/>
    <w:rsid w:val="00A82D83"/>
    <w:rsid w:val="00A82E73"/>
    <w:rsid w:val="00A831FF"/>
    <w:rsid w:val="00A8378A"/>
    <w:rsid w:val="00A83D92"/>
    <w:rsid w:val="00A83E09"/>
    <w:rsid w:val="00A84056"/>
    <w:rsid w:val="00A842BE"/>
    <w:rsid w:val="00A84668"/>
    <w:rsid w:val="00A846FA"/>
    <w:rsid w:val="00A84708"/>
    <w:rsid w:val="00A84978"/>
    <w:rsid w:val="00A84D75"/>
    <w:rsid w:val="00A84E0B"/>
    <w:rsid w:val="00A84FF8"/>
    <w:rsid w:val="00A85108"/>
    <w:rsid w:val="00A851B9"/>
    <w:rsid w:val="00A854EB"/>
    <w:rsid w:val="00A8567A"/>
    <w:rsid w:val="00A8588C"/>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064"/>
    <w:rsid w:val="00A9662B"/>
    <w:rsid w:val="00A968D1"/>
    <w:rsid w:val="00A96C9D"/>
    <w:rsid w:val="00A96D5C"/>
    <w:rsid w:val="00A9709A"/>
    <w:rsid w:val="00A972B6"/>
    <w:rsid w:val="00A97803"/>
    <w:rsid w:val="00A9790E"/>
    <w:rsid w:val="00A97D0B"/>
    <w:rsid w:val="00A97F91"/>
    <w:rsid w:val="00AA0BED"/>
    <w:rsid w:val="00AA0BF3"/>
    <w:rsid w:val="00AA0F0B"/>
    <w:rsid w:val="00AA134C"/>
    <w:rsid w:val="00AA1D47"/>
    <w:rsid w:val="00AA2367"/>
    <w:rsid w:val="00AA23F6"/>
    <w:rsid w:val="00AA2495"/>
    <w:rsid w:val="00AA259E"/>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7C"/>
    <w:rsid w:val="00AA409A"/>
    <w:rsid w:val="00AA4345"/>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B14"/>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149"/>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F84"/>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DA1"/>
    <w:rsid w:val="00AE0DBA"/>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34"/>
    <w:rsid w:val="00AE4E55"/>
    <w:rsid w:val="00AE510A"/>
    <w:rsid w:val="00AE560E"/>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530"/>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49"/>
    <w:rsid w:val="00B03AAB"/>
    <w:rsid w:val="00B03ED3"/>
    <w:rsid w:val="00B04200"/>
    <w:rsid w:val="00B04540"/>
    <w:rsid w:val="00B04E00"/>
    <w:rsid w:val="00B051D3"/>
    <w:rsid w:val="00B055EF"/>
    <w:rsid w:val="00B05CE3"/>
    <w:rsid w:val="00B05DBE"/>
    <w:rsid w:val="00B06495"/>
    <w:rsid w:val="00B0754C"/>
    <w:rsid w:val="00B0784F"/>
    <w:rsid w:val="00B07870"/>
    <w:rsid w:val="00B07908"/>
    <w:rsid w:val="00B07A4E"/>
    <w:rsid w:val="00B07AE6"/>
    <w:rsid w:val="00B101EA"/>
    <w:rsid w:val="00B10470"/>
    <w:rsid w:val="00B10603"/>
    <w:rsid w:val="00B107A2"/>
    <w:rsid w:val="00B107B0"/>
    <w:rsid w:val="00B10B79"/>
    <w:rsid w:val="00B10FA2"/>
    <w:rsid w:val="00B115F4"/>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313"/>
    <w:rsid w:val="00B15602"/>
    <w:rsid w:val="00B1564F"/>
    <w:rsid w:val="00B159E3"/>
    <w:rsid w:val="00B15B7A"/>
    <w:rsid w:val="00B15BC4"/>
    <w:rsid w:val="00B15BF5"/>
    <w:rsid w:val="00B15D02"/>
    <w:rsid w:val="00B1615E"/>
    <w:rsid w:val="00B163C0"/>
    <w:rsid w:val="00B164DD"/>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B7E"/>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4B2"/>
    <w:rsid w:val="00B3369B"/>
    <w:rsid w:val="00B336A6"/>
    <w:rsid w:val="00B33725"/>
    <w:rsid w:val="00B338C8"/>
    <w:rsid w:val="00B33932"/>
    <w:rsid w:val="00B33AE9"/>
    <w:rsid w:val="00B33FDD"/>
    <w:rsid w:val="00B343EB"/>
    <w:rsid w:val="00B34AB8"/>
    <w:rsid w:val="00B34C66"/>
    <w:rsid w:val="00B34D94"/>
    <w:rsid w:val="00B34FDC"/>
    <w:rsid w:val="00B35119"/>
    <w:rsid w:val="00B35155"/>
    <w:rsid w:val="00B35470"/>
    <w:rsid w:val="00B3577E"/>
    <w:rsid w:val="00B357D6"/>
    <w:rsid w:val="00B366D4"/>
    <w:rsid w:val="00B36BC0"/>
    <w:rsid w:val="00B36BF5"/>
    <w:rsid w:val="00B373DD"/>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C6"/>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CFF"/>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397"/>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4D"/>
    <w:rsid w:val="00B62E51"/>
    <w:rsid w:val="00B631D4"/>
    <w:rsid w:val="00B63496"/>
    <w:rsid w:val="00B63BFA"/>
    <w:rsid w:val="00B63DEA"/>
    <w:rsid w:val="00B63F5F"/>
    <w:rsid w:val="00B64781"/>
    <w:rsid w:val="00B64B34"/>
    <w:rsid w:val="00B64C10"/>
    <w:rsid w:val="00B64FA4"/>
    <w:rsid w:val="00B6503D"/>
    <w:rsid w:val="00B650F4"/>
    <w:rsid w:val="00B65546"/>
    <w:rsid w:val="00B65593"/>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64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865"/>
    <w:rsid w:val="00B71D8E"/>
    <w:rsid w:val="00B72260"/>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0C8"/>
    <w:rsid w:val="00B7341F"/>
    <w:rsid w:val="00B7371A"/>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C2"/>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215"/>
    <w:rsid w:val="00B9463A"/>
    <w:rsid w:val="00B9470E"/>
    <w:rsid w:val="00B948DF"/>
    <w:rsid w:val="00B94AE6"/>
    <w:rsid w:val="00B94D47"/>
    <w:rsid w:val="00B94E08"/>
    <w:rsid w:val="00B9526B"/>
    <w:rsid w:val="00B952AE"/>
    <w:rsid w:val="00B955C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1D2C"/>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520"/>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68"/>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6A"/>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2AE"/>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13E"/>
    <w:rsid w:val="00BD53D3"/>
    <w:rsid w:val="00BD5956"/>
    <w:rsid w:val="00BD5A44"/>
    <w:rsid w:val="00BD65CD"/>
    <w:rsid w:val="00BD6B72"/>
    <w:rsid w:val="00BD70DB"/>
    <w:rsid w:val="00BD740D"/>
    <w:rsid w:val="00BD7418"/>
    <w:rsid w:val="00BD77A8"/>
    <w:rsid w:val="00BD7980"/>
    <w:rsid w:val="00BD7E1D"/>
    <w:rsid w:val="00BE000E"/>
    <w:rsid w:val="00BE0267"/>
    <w:rsid w:val="00BE05A9"/>
    <w:rsid w:val="00BE0678"/>
    <w:rsid w:val="00BE0B83"/>
    <w:rsid w:val="00BE0C62"/>
    <w:rsid w:val="00BE0CEC"/>
    <w:rsid w:val="00BE12FE"/>
    <w:rsid w:val="00BE12FF"/>
    <w:rsid w:val="00BE1338"/>
    <w:rsid w:val="00BE1C8E"/>
    <w:rsid w:val="00BE1F05"/>
    <w:rsid w:val="00BE1F08"/>
    <w:rsid w:val="00BE20A3"/>
    <w:rsid w:val="00BE272E"/>
    <w:rsid w:val="00BE2C7E"/>
    <w:rsid w:val="00BE2D32"/>
    <w:rsid w:val="00BE33B3"/>
    <w:rsid w:val="00BE3448"/>
    <w:rsid w:val="00BE36A4"/>
    <w:rsid w:val="00BE38D9"/>
    <w:rsid w:val="00BE3902"/>
    <w:rsid w:val="00BE3996"/>
    <w:rsid w:val="00BE40B4"/>
    <w:rsid w:val="00BE4120"/>
    <w:rsid w:val="00BE41E2"/>
    <w:rsid w:val="00BE41EE"/>
    <w:rsid w:val="00BE48F4"/>
    <w:rsid w:val="00BE5382"/>
    <w:rsid w:val="00BE5447"/>
    <w:rsid w:val="00BE5A02"/>
    <w:rsid w:val="00BE5C6B"/>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D8B"/>
    <w:rsid w:val="00BF0E5B"/>
    <w:rsid w:val="00BF10B2"/>
    <w:rsid w:val="00BF126B"/>
    <w:rsid w:val="00BF1ED0"/>
    <w:rsid w:val="00BF2384"/>
    <w:rsid w:val="00BF2628"/>
    <w:rsid w:val="00BF2707"/>
    <w:rsid w:val="00BF2AC2"/>
    <w:rsid w:val="00BF2B41"/>
    <w:rsid w:val="00BF3192"/>
    <w:rsid w:val="00BF3375"/>
    <w:rsid w:val="00BF3522"/>
    <w:rsid w:val="00BF3BDC"/>
    <w:rsid w:val="00BF3BE6"/>
    <w:rsid w:val="00BF4776"/>
    <w:rsid w:val="00BF48AB"/>
    <w:rsid w:val="00BF4921"/>
    <w:rsid w:val="00BF4DDC"/>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5A"/>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4C"/>
    <w:rsid w:val="00C05293"/>
    <w:rsid w:val="00C05556"/>
    <w:rsid w:val="00C0557F"/>
    <w:rsid w:val="00C0595A"/>
    <w:rsid w:val="00C05A38"/>
    <w:rsid w:val="00C05FAF"/>
    <w:rsid w:val="00C06252"/>
    <w:rsid w:val="00C06255"/>
    <w:rsid w:val="00C06906"/>
    <w:rsid w:val="00C06942"/>
    <w:rsid w:val="00C06AB3"/>
    <w:rsid w:val="00C06B1C"/>
    <w:rsid w:val="00C06DB2"/>
    <w:rsid w:val="00C06DC3"/>
    <w:rsid w:val="00C07090"/>
    <w:rsid w:val="00C0711D"/>
    <w:rsid w:val="00C07440"/>
    <w:rsid w:val="00C07567"/>
    <w:rsid w:val="00C076E4"/>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9AF"/>
    <w:rsid w:val="00C13D6D"/>
    <w:rsid w:val="00C145C4"/>
    <w:rsid w:val="00C14A6D"/>
    <w:rsid w:val="00C15A4D"/>
    <w:rsid w:val="00C15BAD"/>
    <w:rsid w:val="00C1609F"/>
    <w:rsid w:val="00C1610C"/>
    <w:rsid w:val="00C16AFD"/>
    <w:rsid w:val="00C16C39"/>
    <w:rsid w:val="00C16ECA"/>
    <w:rsid w:val="00C17029"/>
    <w:rsid w:val="00C1719B"/>
    <w:rsid w:val="00C1734A"/>
    <w:rsid w:val="00C175FB"/>
    <w:rsid w:val="00C1764E"/>
    <w:rsid w:val="00C1776C"/>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760"/>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6D59"/>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E20"/>
    <w:rsid w:val="00C36F5E"/>
    <w:rsid w:val="00C372CA"/>
    <w:rsid w:val="00C37885"/>
    <w:rsid w:val="00C379D3"/>
    <w:rsid w:val="00C37A08"/>
    <w:rsid w:val="00C37A2C"/>
    <w:rsid w:val="00C37BC5"/>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2F3"/>
    <w:rsid w:val="00C5744D"/>
    <w:rsid w:val="00C579A0"/>
    <w:rsid w:val="00C57A3C"/>
    <w:rsid w:val="00C6047D"/>
    <w:rsid w:val="00C60493"/>
    <w:rsid w:val="00C605D0"/>
    <w:rsid w:val="00C60727"/>
    <w:rsid w:val="00C60786"/>
    <w:rsid w:val="00C60C93"/>
    <w:rsid w:val="00C61147"/>
    <w:rsid w:val="00C614CC"/>
    <w:rsid w:val="00C614CD"/>
    <w:rsid w:val="00C61672"/>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491"/>
    <w:rsid w:val="00C66530"/>
    <w:rsid w:val="00C6663A"/>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5E"/>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0F74"/>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C2A"/>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4E8"/>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DF"/>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91A"/>
    <w:rsid w:val="00C94B2F"/>
    <w:rsid w:val="00C94B7A"/>
    <w:rsid w:val="00C94CA3"/>
    <w:rsid w:val="00C95186"/>
    <w:rsid w:val="00C9596D"/>
    <w:rsid w:val="00C960E1"/>
    <w:rsid w:val="00C9623E"/>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388"/>
    <w:rsid w:val="00CA7552"/>
    <w:rsid w:val="00CA771C"/>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6F8"/>
    <w:rsid w:val="00CB5A78"/>
    <w:rsid w:val="00CB5B58"/>
    <w:rsid w:val="00CB5F05"/>
    <w:rsid w:val="00CB6013"/>
    <w:rsid w:val="00CB6233"/>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7E3"/>
    <w:rsid w:val="00CC1802"/>
    <w:rsid w:val="00CC1876"/>
    <w:rsid w:val="00CC1DB6"/>
    <w:rsid w:val="00CC1DF9"/>
    <w:rsid w:val="00CC1DFF"/>
    <w:rsid w:val="00CC2198"/>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703"/>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9CC"/>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2113"/>
    <w:rsid w:val="00CE2662"/>
    <w:rsid w:val="00CE2E86"/>
    <w:rsid w:val="00CE308E"/>
    <w:rsid w:val="00CE33B3"/>
    <w:rsid w:val="00CE37CE"/>
    <w:rsid w:val="00CE39F4"/>
    <w:rsid w:val="00CE40C9"/>
    <w:rsid w:val="00CE42DB"/>
    <w:rsid w:val="00CE4385"/>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2A3"/>
    <w:rsid w:val="00CF45BB"/>
    <w:rsid w:val="00CF48A3"/>
    <w:rsid w:val="00CF48D9"/>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51"/>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7E"/>
    <w:rsid w:val="00D138B7"/>
    <w:rsid w:val="00D13A46"/>
    <w:rsid w:val="00D13A4E"/>
    <w:rsid w:val="00D13B31"/>
    <w:rsid w:val="00D13E43"/>
    <w:rsid w:val="00D1424F"/>
    <w:rsid w:val="00D142B2"/>
    <w:rsid w:val="00D1437B"/>
    <w:rsid w:val="00D143D9"/>
    <w:rsid w:val="00D14521"/>
    <w:rsid w:val="00D14875"/>
    <w:rsid w:val="00D14A57"/>
    <w:rsid w:val="00D15249"/>
    <w:rsid w:val="00D15834"/>
    <w:rsid w:val="00D1598D"/>
    <w:rsid w:val="00D15BDB"/>
    <w:rsid w:val="00D15BE1"/>
    <w:rsid w:val="00D15F3B"/>
    <w:rsid w:val="00D16062"/>
    <w:rsid w:val="00D164A4"/>
    <w:rsid w:val="00D16548"/>
    <w:rsid w:val="00D165D5"/>
    <w:rsid w:val="00D1661F"/>
    <w:rsid w:val="00D16668"/>
    <w:rsid w:val="00D16DBA"/>
    <w:rsid w:val="00D16F87"/>
    <w:rsid w:val="00D17122"/>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89"/>
    <w:rsid w:val="00D21725"/>
    <w:rsid w:val="00D2175F"/>
    <w:rsid w:val="00D217C4"/>
    <w:rsid w:val="00D21B1A"/>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543"/>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1E"/>
    <w:rsid w:val="00D31731"/>
    <w:rsid w:val="00D31B48"/>
    <w:rsid w:val="00D31DEA"/>
    <w:rsid w:val="00D3203A"/>
    <w:rsid w:val="00D320B4"/>
    <w:rsid w:val="00D324B0"/>
    <w:rsid w:val="00D32BEA"/>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1E"/>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DFA"/>
    <w:rsid w:val="00D56FCF"/>
    <w:rsid w:val="00D5725D"/>
    <w:rsid w:val="00D573F7"/>
    <w:rsid w:val="00D574EC"/>
    <w:rsid w:val="00D575CE"/>
    <w:rsid w:val="00D57786"/>
    <w:rsid w:val="00D57DCC"/>
    <w:rsid w:val="00D602AF"/>
    <w:rsid w:val="00D60457"/>
    <w:rsid w:val="00D606A2"/>
    <w:rsid w:val="00D6090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443"/>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C5F"/>
    <w:rsid w:val="00D8525F"/>
    <w:rsid w:val="00D859F5"/>
    <w:rsid w:val="00D85E1F"/>
    <w:rsid w:val="00D86108"/>
    <w:rsid w:val="00D8626E"/>
    <w:rsid w:val="00D86426"/>
    <w:rsid w:val="00D86637"/>
    <w:rsid w:val="00D868E0"/>
    <w:rsid w:val="00D86A3D"/>
    <w:rsid w:val="00D86EFA"/>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A2C"/>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292"/>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205"/>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7AA"/>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3A"/>
    <w:rsid w:val="00DC0CE5"/>
    <w:rsid w:val="00DC0FFB"/>
    <w:rsid w:val="00DC1F3D"/>
    <w:rsid w:val="00DC227A"/>
    <w:rsid w:val="00DC232A"/>
    <w:rsid w:val="00DC2586"/>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24B"/>
    <w:rsid w:val="00DD7378"/>
    <w:rsid w:val="00DD751B"/>
    <w:rsid w:val="00DD7589"/>
    <w:rsid w:val="00DD76CC"/>
    <w:rsid w:val="00DD7A76"/>
    <w:rsid w:val="00DD7B66"/>
    <w:rsid w:val="00DD7BF7"/>
    <w:rsid w:val="00DD7F5A"/>
    <w:rsid w:val="00DD7F85"/>
    <w:rsid w:val="00DE007E"/>
    <w:rsid w:val="00DE0087"/>
    <w:rsid w:val="00DE0466"/>
    <w:rsid w:val="00DE0526"/>
    <w:rsid w:val="00DE0BD8"/>
    <w:rsid w:val="00DE0C97"/>
    <w:rsid w:val="00DE13F5"/>
    <w:rsid w:val="00DE1460"/>
    <w:rsid w:val="00DE14F5"/>
    <w:rsid w:val="00DE15F0"/>
    <w:rsid w:val="00DE16EB"/>
    <w:rsid w:val="00DE17CB"/>
    <w:rsid w:val="00DE18CA"/>
    <w:rsid w:val="00DE18F0"/>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7C4"/>
    <w:rsid w:val="00DE59FF"/>
    <w:rsid w:val="00DE5CFF"/>
    <w:rsid w:val="00DE5F36"/>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3E1D"/>
    <w:rsid w:val="00DF437B"/>
    <w:rsid w:val="00DF43C0"/>
    <w:rsid w:val="00DF43D4"/>
    <w:rsid w:val="00DF4401"/>
    <w:rsid w:val="00DF44BA"/>
    <w:rsid w:val="00DF46D6"/>
    <w:rsid w:val="00DF483D"/>
    <w:rsid w:val="00DF4923"/>
    <w:rsid w:val="00DF494B"/>
    <w:rsid w:val="00DF4DF8"/>
    <w:rsid w:val="00DF527F"/>
    <w:rsid w:val="00DF5329"/>
    <w:rsid w:val="00DF60E2"/>
    <w:rsid w:val="00DF619C"/>
    <w:rsid w:val="00DF62F2"/>
    <w:rsid w:val="00DF6632"/>
    <w:rsid w:val="00DF67A6"/>
    <w:rsid w:val="00DF682B"/>
    <w:rsid w:val="00DF70E7"/>
    <w:rsid w:val="00DF7180"/>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18D"/>
    <w:rsid w:val="00E03215"/>
    <w:rsid w:val="00E0342F"/>
    <w:rsid w:val="00E03555"/>
    <w:rsid w:val="00E03A6C"/>
    <w:rsid w:val="00E03AEC"/>
    <w:rsid w:val="00E03C09"/>
    <w:rsid w:val="00E03D94"/>
    <w:rsid w:val="00E03DCF"/>
    <w:rsid w:val="00E03E2A"/>
    <w:rsid w:val="00E04125"/>
    <w:rsid w:val="00E04E42"/>
    <w:rsid w:val="00E04ED6"/>
    <w:rsid w:val="00E04EFC"/>
    <w:rsid w:val="00E0542B"/>
    <w:rsid w:val="00E05514"/>
    <w:rsid w:val="00E05738"/>
    <w:rsid w:val="00E05BFA"/>
    <w:rsid w:val="00E05CEE"/>
    <w:rsid w:val="00E06120"/>
    <w:rsid w:val="00E0641F"/>
    <w:rsid w:val="00E06441"/>
    <w:rsid w:val="00E066D3"/>
    <w:rsid w:val="00E066D7"/>
    <w:rsid w:val="00E071D1"/>
    <w:rsid w:val="00E07224"/>
    <w:rsid w:val="00E072B9"/>
    <w:rsid w:val="00E0739B"/>
    <w:rsid w:val="00E076F0"/>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7F4"/>
    <w:rsid w:val="00E14916"/>
    <w:rsid w:val="00E149FA"/>
    <w:rsid w:val="00E14D75"/>
    <w:rsid w:val="00E14E2A"/>
    <w:rsid w:val="00E153AC"/>
    <w:rsid w:val="00E153CD"/>
    <w:rsid w:val="00E15661"/>
    <w:rsid w:val="00E15BC6"/>
    <w:rsid w:val="00E15FA5"/>
    <w:rsid w:val="00E161B5"/>
    <w:rsid w:val="00E165FD"/>
    <w:rsid w:val="00E166DE"/>
    <w:rsid w:val="00E169C8"/>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4CD"/>
    <w:rsid w:val="00E239C6"/>
    <w:rsid w:val="00E23B1A"/>
    <w:rsid w:val="00E23B88"/>
    <w:rsid w:val="00E23BBC"/>
    <w:rsid w:val="00E24244"/>
    <w:rsid w:val="00E2447C"/>
    <w:rsid w:val="00E24D66"/>
    <w:rsid w:val="00E24EE8"/>
    <w:rsid w:val="00E25108"/>
    <w:rsid w:val="00E2539C"/>
    <w:rsid w:val="00E2544D"/>
    <w:rsid w:val="00E25623"/>
    <w:rsid w:val="00E25768"/>
    <w:rsid w:val="00E25CF0"/>
    <w:rsid w:val="00E25D20"/>
    <w:rsid w:val="00E261F9"/>
    <w:rsid w:val="00E2620C"/>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5D1C"/>
    <w:rsid w:val="00E3612B"/>
    <w:rsid w:val="00E36278"/>
    <w:rsid w:val="00E363CD"/>
    <w:rsid w:val="00E366C4"/>
    <w:rsid w:val="00E36C23"/>
    <w:rsid w:val="00E36D93"/>
    <w:rsid w:val="00E373C7"/>
    <w:rsid w:val="00E376D5"/>
    <w:rsid w:val="00E3794D"/>
    <w:rsid w:val="00E40306"/>
    <w:rsid w:val="00E4058C"/>
    <w:rsid w:val="00E40896"/>
    <w:rsid w:val="00E40DF8"/>
    <w:rsid w:val="00E41288"/>
    <w:rsid w:val="00E415E7"/>
    <w:rsid w:val="00E42338"/>
    <w:rsid w:val="00E42430"/>
    <w:rsid w:val="00E4298A"/>
    <w:rsid w:val="00E429CE"/>
    <w:rsid w:val="00E42E10"/>
    <w:rsid w:val="00E42E93"/>
    <w:rsid w:val="00E43296"/>
    <w:rsid w:val="00E43418"/>
    <w:rsid w:val="00E4358C"/>
    <w:rsid w:val="00E435AD"/>
    <w:rsid w:val="00E43B06"/>
    <w:rsid w:val="00E43D74"/>
    <w:rsid w:val="00E43DDE"/>
    <w:rsid w:val="00E4412B"/>
    <w:rsid w:val="00E44923"/>
    <w:rsid w:val="00E449DF"/>
    <w:rsid w:val="00E45084"/>
    <w:rsid w:val="00E45318"/>
    <w:rsid w:val="00E45988"/>
    <w:rsid w:val="00E459C7"/>
    <w:rsid w:val="00E45B15"/>
    <w:rsid w:val="00E45BC6"/>
    <w:rsid w:val="00E45C6F"/>
    <w:rsid w:val="00E45E3E"/>
    <w:rsid w:val="00E45E49"/>
    <w:rsid w:val="00E45FF7"/>
    <w:rsid w:val="00E46044"/>
    <w:rsid w:val="00E460E5"/>
    <w:rsid w:val="00E46571"/>
    <w:rsid w:val="00E465B6"/>
    <w:rsid w:val="00E465C1"/>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57EB9"/>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05"/>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89"/>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95F"/>
    <w:rsid w:val="00E73A80"/>
    <w:rsid w:val="00E73FEB"/>
    <w:rsid w:val="00E7450D"/>
    <w:rsid w:val="00E747E2"/>
    <w:rsid w:val="00E74931"/>
    <w:rsid w:val="00E74CB6"/>
    <w:rsid w:val="00E752B2"/>
    <w:rsid w:val="00E7568A"/>
    <w:rsid w:val="00E75A4B"/>
    <w:rsid w:val="00E75BCD"/>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2A9"/>
    <w:rsid w:val="00E83519"/>
    <w:rsid w:val="00E835FF"/>
    <w:rsid w:val="00E8368B"/>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C6"/>
    <w:rsid w:val="00E86691"/>
    <w:rsid w:val="00E86B45"/>
    <w:rsid w:val="00E87106"/>
    <w:rsid w:val="00E87684"/>
    <w:rsid w:val="00E8773C"/>
    <w:rsid w:val="00E87D4B"/>
    <w:rsid w:val="00E9043F"/>
    <w:rsid w:val="00E9045C"/>
    <w:rsid w:val="00E9070B"/>
    <w:rsid w:val="00E90809"/>
    <w:rsid w:val="00E90BA0"/>
    <w:rsid w:val="00E90C06"/>
    <w:rsid w:val="00E9101D"/>
    <w:rsid w:val="00E910BE"/>
    <w:rsid w:val="00E9117B"/>
    <w:rsid w:val="00E91411"/>
    <w:rsid w:val="00E9153E"/>
    <w:rsid w:val="00E916D2"/>
    <w:rsid w:val="00E919BF"/>
    <w:rsid w:val="00E91AC8"/>
    <w:rsid w:val="00E91BBA"/>
    <w:rsid w:val="00E91CFB"/>
    <w:rsid w:val="00E921D8"/>
    <w:rsid w:val="00E925B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56B"/>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09D"/>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1E31"/>
    <w:rsid w:val="00EB21E0"/>
    <w:rsid w:val="00EB2497"/>
    <w:rsid w:val="00EB2531"/>
    <w:rsid w:val="00EB26D9"/>
    <w:rsid w:val="00EB2B8A"/>
    <w:rsid w:val="00EB346F"/>
    <w:rsid w:val="00EB36E4"/>
    <w:rsid w:val="00EB3B59"/>
    <w:rsid w:val="00EB402B"/>
    <w:rsid w:val="00EB403F"/>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4D2"/>
    <w:rsid w:val="00EB7DC9"/>
    <w:rsid w:val="00EB7EAB"/>
    <w:rsid w:val="00EB7F1E"/>
    <w:rsid w:val="00EC06A0"/>
    <w:rsid w:val="00EC08D7"/>
    <w:rsid w:val="00EC0A5F"/>
    <w:rsid w:val="00EC0D73"/>
    <w:rsid w:val="00EC0FC3"/>
    <w:rsid w:val="00EC1074"/>
    <w:rsid w:val="00EC108A"/>
    <w:rsid w:val="00EC11A5"/>
    <w:rsid w:val="00EC16DA"/>
    <w:rsid w:val="00EC1796"/>
    <w:rsid w:val="00EC19FE"/>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E09"/>
    <w:rsid w:val="00EC4024"/>
    <w:rsid w:val="00EC420D"/>
    <w:rsid w:val="00EC46E4"/>
    <w:rsid w:val="00EC4B06"/>
    <w:rsid w:val="00EC4B34"/>
    <w:rsid w:val="00EC4B69"/>
    <w:rsid w:val="00EC59DC"/>
    <w:rsid w:val="00EC5B8C"/>
    <w:rsid w:val="00EC5C90"/>
    <w:rsid w:val="00EC5D00"/>
    <w:rsid w:val="00EC63C2"/>
    <w:rsid w:val="00EC63D5"/>
    <w:rsid w:val="00EC6518"/>
    <w:rsid w:val="00EC6D6B"/>
    <w:rsid w:val="00EC7145"/>
    <w:rsid w:val="00EC762F"/>
    <w:rsid w:val="00EC7A3E"/>
    <w:rsid w:val="00EC7DE1"/>
    <w:rsid w:val="00EC7EAC"/>
    <w:rsid w:val="00EC7F51"/>
    <w:rsid w:val="00ED003A"/>
    <w:rsid w:val="00ED010E"/>
    <w:rsid w:val="00ED019B"/>
    <w:rsid w:val="00ED02EE"/>
    <w:rsid w:val="00ED03CF"/>
    <w:rsid w:val="00ED0D8C"/>
    <w:rsid w:val="00ED0E6E"/>
    <w:rsid w:val="00ED0F17"/>
    <w:rsid w:val="00ED1185"/>
    <w:rsid w:val="00ED11E1"/>
    <w:rsid w:val="00ED1DA9"/>
    <w:rsid w:val="00ED214E"/>
    <w:rsid w:val="00ED25F4"/>
    <w:rsid w:val="00ED26CD"/>
    <w:rsid w:val="00ED2807"/>
    <w:rsid w:val="00ED28CA"/>
    <w:rsid w:val="00ED2AB4"/>
    <w:rsid w:val="00ED2D3E"/>
    <w:rsid w:val="00ED30BE"/>
    <w:rsid w:val="00ED32C8"/>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107"/>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D4"/>
    <w:rsid w:val="00EE2A71"/>
    <w:rsid w:val="00EE2C8C"/>
    <w:rsid w:val="00EE2DAC"/>
    <w:rsid w:val="00EE3155"/>
    <w:rsid w:val="00EE34AF"/>
    <w:rsid w:val="00EE399B"/>
    <w:rsid w:val="00EE3F8F"/>
    <w:rsid w:val="00EE41B8"/>
    <w:rsid w:val="00EE4280"/>
    <w:rsid w:val="00EE42E2"/>
    <w:rsid w:val="00EE4693"/>
    <w:rsid w:val="00EE51F7"/>
    <w:rsid w:val="00EE5685"/>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1BF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01"/>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A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6F4B"/>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CC2"/>
    <w:rsid w:val="00F17D42"/>
    <w:rsid w:val="00F200F7"/>
    <w:rsid w:val="00F202E4"/>
    <w:rsid w:val="00F20849"/>
    <w:rsid w:val="00F209D1"/>
    <w:rsid w:val="00F20BA5"/>
    <w:rsid w:val="00F21819"/>
    <w:rsid w:val="00F218B1"/>
    <w:rsid w:val="00F21FB3"/>
    <w:rsid w:val="00F221A4"/>
    <w:rsid w:val="00F2239B"/>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8BD"/>
    <w:rsid w:val="00F26BCB"/>
    <w:rsid w:val="00F26C62"/>
    <w:rsid w:val="00F26E20"/>
    <w:rsid w:val="00F26E5F"/>
    <w:rsid w:val="00F27098"/>
    <w:rsid w:val="00F27874"/>
    <w:rsid w:val="00F27BA7"/>
    <w:rsid w:val="00F27CC9"/>
    <w:rsid w:val="00F30263"/>
    <w:rsid w:val="00F30B6F"/>
    <w:rsid w:val="00F31194"/>
    <w:rsid w:val="00F31298"/>
    <w:rsid w:val="00F316B4"/>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A89"/>
    <w:rsid w:val="00F40463"/>
    <w:rsid w:val="00F405F8"/>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509"/>
    <w:rsid w:val="00F45BAB"/>
    <w:rsid w:val="00F45D93"/>
    <w:rsid w:val="00F45E24"/>
    <w:rsid w:val="00F45E4B"/>
    <w:rsid w:val="00F45E9C"/>
    <w:rsid w:val="00F464F5"/>
    <w:rsid w:val="00F4664C"/>
    <w:rsid w:val="00F46700"/>
    <w:rsid w:val="00F46945"/>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8C2"/>
    <w:rsid w:val="00F509A0"/>
    <w:rsid w:val="00F50D1C"/>
    <w:rsid w:val="00F50DB5"/>
    <w:rsid w:val="00F514DE"/>
    <w:rsid w:val="00F51882"/>
    <w:rsid w:val="00F5197D"/>
    <w:rsid w:val="00F51A03"/>
    <w:rsid w:val="00F52229"/>
    <w:rsid w:val="00F523BF"/>
    <w:rsid w:val="00F527EF"/>
    <w:rsid w:val="00F52AC5"/>
    <w:rsid w:val="00F52C0F"/>
    <w:rsid w:val="00F52F97"/>
    <w:rsid w:val="00F532CE"/>
    <w:rsid w:val="00F53488"/>
    <w:rsid w:val="00F53A44"/>
    <w:rsid w:val="00F53BC3"/>
    <w:rsid w:val="00F54265"/>
    <w:rsid w:val="00F543FD"/>
    <w:rsid w:val="00F54BB5"/>
    <w:rsid w:val="00F54C29"/>
    <w:rsid w:val="00F5533B"/>
    <w:rsid w:val="00F55521"/>
    <w:rsid w:val="00F56079"/>
    <w:rsid w:val="00F561E1"/>
    <w:rsid w:val="00F56245"/>
    <w:rsid w:val="00F5648C"/>
    <w:rsid w:val="00F564B9"/>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4E7"/>
    <w:rsid w:val="00F62CCF"/>
    <w:rsid w:val="00F62D0B"/>
    <w:rsid w:val="00F62D32"/>
    <w:rsid w:val="00F630B5"/>
    <w:rsid w:val="00F6334C"/>
    <w:rsid w:val="00F636DC"/>
    <w:rsid w:val="00F6385C"/>
    <w:rsid w:val="00F639B0"/>
    <w:rsid w:val="00F63A5B"/>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88"/>
    <w:rsid w:val="00F73B6D"/>
    <w:rsid w:val="00F73C63"/>
    <w:rsid w:val="00F74211"/>
    <w:rsid w:val="00F7456C"/>
    <w:rsid w:val="00F745BD"/>
    <w:rsid w:val="00F747D7"/>
    <w:rsid w:val="00F74AD8"/>
    <w:rsid w:val="00F74D14"/>
    <w:rsid w:val="00F74EC1"/>
    <w:rsid w:val="00F75283"/>
    <w:rsid w:val="00F75467"/>
    <w:rsid w:val="00F75594"/>
    <w:rsid w:val="00F75B94"/>
    <w:rsid w:val="00F75C2E"/>
    <w:rsid w:val="00F75CA3"/>
    <w:rsid w:val="00F75D7C"/>
    <w:rsid w:val="00F75FAC"/>
    <w:rsid w:val="00F76001"/>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72"/>
    <w:rsid w:val="00F85EE7"/>
    <w:rsid w:val="00F85F64"/>
    <w:rsid w:val="00F86A1A"/>
    <w:rsid w:val="00F86B45"/>
    <w:rsid w:val="00F870DD"/>
    <w:rsid w:val="00F872BE"/>
    <w:rsid w:val="00F87877"/>
    <w:rsid w:val="00F8792B"/>
    <w:rsid w:val="00F87DFC"/>
    <w:rsid w:val="00F9036E"/>
    <w:rsid w:val="00F90517"/>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63"/>
    <w:rsid w:val="00F9457C"/>
    <w:rsid w:val="00F9499A"/>
    <w:rsid w:val="00F94C64"/>
    <w:rsid w:val="00F94D0B"/>
    <w:rsid w:val="00F950A7"/>
    <w:rsid w:val="00F9526B"/>
    <w:rsid w:val="00F9529B"/>
    <w:rsid w:val="00F954F2"/>
    <w:rsid w:val="00F958E7"/>
    <w:rsid w:val="00F95AD3"/>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5B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C72"/>
    <w:rsid w:val="00FA4E66"/>
    <w:rsid w:val="00FA5184"/>
    <w:rsid w:val="00FA58AE"/>
    <w:rsid w:val="00FA5ADF"/>
    <w:rsid w:val="00FA5D0B"/>
    <w:rsid w:val="00FA5D0F"/>
    <w:rsid w:val="00FA5DB1"/>
    <w:rsid w:val="00FA5E9C"/>
    <w:rsid w:val="00FA5EDF"/>
    <w:rsid w:val="00FA6156"/>
    <w:rsid w:val="00FA62A8"/>
    <w:rsid w:val="00FA645B"/>
    <w:rsid w:val="00FA646B"/>
    <w:rsid w:val="00FA647D"/>
    <w:rsid w:val="00FA64D6"/>
    <w:rsid w:val="00FA68BC"/>
    <w:rsid w:val="00FA690D"/>
    <w:rsid w:val="00FA6930"/>
    <w:rsid w:val="00FA6D76"/>
    <w:rsid w:val="00FA6F0F"/>
    <w:rsid w:val="00FA7385"/>
    <w:rsid w:val="00FA73F6"/>
    <w:rsid w:val="00FA774C"/>
    <w:rsid w:val="00FA7809"/>
    <w:rsid w:val="00FA7A96"/>
    <w:rsid w:val="00FA7BEB"/>
    <w:rsid w:val="00FA7DEF"/>
    <w:rsid w:val="00FB0117"/>
    <w:rsid w:val="00FB02DF"/>
    <w:rsid w:val="00FB0337"/>
    <w:rsid w:val="00FB05C2"/>
    <w:rsid w:val="00FB0B4A"/>
    <w:rsid w:val="00FB0EE5"/>
    <w:rsid w:val="00FB1111"/>
    <w:rsid w:val="00FB17BD"/>
    <w:rsid w:val="00FB18BE"/>
    <w:rsid w:val="00FB1F13"/>
    <w:rsid w:val="00FB1F69"/>
    <w:rsid w:val="00FB206F"/>
    <w:rsid w:val="00FB2DB4"/>
    <w:rsid w:val="00FB3A8E"/>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D22"/>
    <w:rsid w:val="00FB7D5D"/>
    <w:rsid w:val="00FC02A3"/>
    <w:rsid w:val="00FC073A"/>
    <w:rsid w:val="00FC086F"/>
    <w:rsid w:val="00FC09BC"/>
    <w:rsid w:val="00FC0C2C"/>
    <w:rsid w:val="00FC0F65"/>
    <w:rsid w:val="00FC0FC0"/>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59"/>
    <w:rsid w:val="00FC5CBE"/>
    <w:rsid w:val="00FC688E"/>
    <w:rsid w:val="00FC6AA5"/>
    <w:rsid w:val="00FC6B46"/>
    <w:rsid w:val="00FC6C82"/>
    <w:rsid w:val="00FC6DEF"/>
    <w:rsid w:val="00FC6E8E"/>
    <w:rsid w:val="00FC7485"/>
    <w:rsid w:val="00FC756E"/>
    <w:rsid w:val="00FC7712"/>
    <w:rsid w:val="00FC785A"/>
    <w:rsid w:val="00FC7A48"/>
    <w:rsid w:val="00FD0293"/>
    <w:rsid w:val="00FD03CD"/>
    <w:rsid w:val="00FD03EE"/>
    <w:rsid w:val="00FD04F0"/>
    <w:rsid w:val="00FD054F"/>
    <w:rsid w:val="00FD0799"/>
    <w:rsid w:val="00FD089D"/>
    <w:rsid w:val="00FD1276"/>
    <w:rsid w:val="00FD13FB"/>
    <w:rsid w:val="00FD15B8"/>
    <w:rsid w:val="00FD18F4"/>
    <w:rsid w:val="00FD1DC0"/>
    <w:rsid w:val="00FD1F96"/>
    <w:rsid w:val="00FD23E8"/>
    <w:rsid w:val="00FD26FE"/>
    <w:rsid w:val="00FD2A90"/>
    <w:rsid w:val="00FD33AC"/>
    <w:rsid w:val="00FD3565"/>
    <w:rsid w:val="00FD3623"/>
    <w:rsid w:val="00FD3643"/>
    <w:rsid w:val="00FD3C66"/>
    <w:rsid w:val="00FD3C89"/>
    <w:rsid w:val="00FD3E31"/>
    <w:rsid w:val="00FD405B"/>
    <w:rsid w:val="00FD425D"/>
    <w:rsid w:val="00FD45DB"/>
    <w:rsid w:val="00FD474F"/>
    <w:rsid w:val="00FD47C0"/>
    <w:rsid w:val="00FD4969"/>
    <w:rsid w:val="00FD49CC"/>
    <w:rsid w:val="00FD4B8D"/>
    <w:rsid w:val="00FD4E14"/>
    <w:rsid w:val="00FD4F8A"/>
    <w:rsid w:val="00FD51E1"/>
    <w:rsid w:val="00FD5587"/>
    <w:rsid w:val="00FD5B9B"/>
    <w:rsid w:val="00FD61EB"/>
    <w:rsid w:val="00FD6377"/>
    <w:rsid w:val="00FD63A8"/>
    <w:rsid w:val="00FD657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A4"/>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A2"/>
    <w:rsid w:val="00FE40E1"/>
    <w:rsid w:val="00FE433D"/>
    <w:rsid w:val="00FE44F0"/>
    <w:rsid w:val="00FE4E29"/>
    <w:rsid w:val="00FE514A"/>
    <w:rsid w:val="00FE52DB"/>
    <w:rsid w:val="00FE5756"/>
    <w:rsid w:val="00FE5D22"/>
    <w:rsid w:val="00FE5E3E"/>
    <w:rsid w:val="00FE6119"/>
    <w:rsid w:val="00FE6149"/>
    <w:rsid w:val="00FE6238"/>
    <w:rsid w:val="00FE6583"/>
    <w:rsid w:val="00FE690F"/>
    <w:rsid w:val="00FE7264"/>
    <w:rsid w:val="00FE74E9"/>
    <w:rsid w:val="00FE76A9"/>
    <w:rsid w:val="00FE76F0"/>
    <w:rsid w:val="00FE777F"/>
    <w:rsid w:val="00FE7788"/>
    <w:rsid w:val="00FE7C3E"/>
    <w:rsid w:val="00FE7D10"/>
    <w:rsid w:val="00FE7E37"/>
    <w:rsid w:val="00FE7E96"/>
    <w:rsid w:val="00FE7F9F"/>
    <w:rsid w:val="00FF05AF"/>
    <w:rsid w:val="00FF060A"/>
    <w:rsid w:val="00FF067D"/>
    <w:rsid w:val="00FF06F4"/>
    <w:rsid w:val="00FF0BA3"/>
    <w:rsid w:val="00FF0FB2"/>
    <w:rsid w:val="00FF13DC"/>
    <w:rsid w:val="00FF13DE"/>
    <w:rsid w:val="00FF1440"/>
    <w:rsid w:val="00FF158D"/>
    <w:rsid w:val="00FF15CD"/>
    <w:rsid w:val="00FF1E09"/>
    <w:rsid w:val="00FF205C"/>
    <w:rsid w:val="00FF2451"/>
    <w:rsid w:val="00FF2456"/>
    <w:rsid w:val="00FF25CF"/>
    <w:rsid w:val="00FF26F5"/>
    <w:rsid w:val="00FF2796"/>
    <w:rsid w:val="00FF326A"/>
    <w:rsid w:val="00FF3895"/>
    <w:rsid w:val="00FF3B5F"/>
    <w:rsid w:val="00FF41BF"/>
    <w:rsid w:val="00FF4256"/>
    <w:rsid w:val="00FF4796"/>
    <w:rsid w:val="00FF47C0"/>
    <w:rsid w:val="00FF4962"/>
    <w:rsid w:val="00FF4E6D"/>
    <w:rsid w:val="00FF50D6"/>
    <w:rsid w:val="00FF50E9"/>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247B2"/>
    <w:rsid w:val="01EDACCD"/>
    <w:rsid w:val="028873D3"/>
    <w:rsid w:val="029889D3"/>
    <w:rsid w:val="029E4E07"/>
    <w:rsid w:val="02D7A696"/>
    <w:rsid w:val="035D8EB9"/>
    <w:rsid w:val="03EA7DD9"/>
    <w:rsid w:val="04AF7DA8"/>
    <w:rsid w:val="05B4CE4F"/>
    <w:rsid w:val="074D38CC"/>
    <w:rsid w:val="076078C0"/>
    <w:rsid w:val="08B76E95"/>
    <w:rsid w:val="08D4EB4F"/>
    <w:rsid w:val="094D6B85"/>
    <w:rsid w:val="095AE587"/>
    <w:rsid w:val="0A43C54B"/>
    <w:rsid w:val="0A6C6753"/>
    <w:rsid w:val="0AF32D08"/>
    <w:rsid w:val="0D30099B"/>
    <w:rsid w:val="0DC06DC3"/>
    <w:rsid w:val="0EC36136"/>
    <w:rsid w:val="0F5595B9"/>
    <w:rsid w:val="1092AF05"/>
    <w:rsid w:val="120A4A24"/>
    <w:rsid w:val="12AA3836"/>
    <w:rsid w:val="135352C2"/>
    <w:rsid w:val="1376B3C5"/>
    <w:rsid w:val="139BB452"/>
    <w:rsid w:val="13CE5317"/>
    <w:rsid w:val="1464854C"/>
    <w:rsid w:val="14A98D9A"/>
    <w:rsid w:val="15481ADD"/>
    <w:rsid w:val="176AF027"/>
    <w:rsid w:val="17DBFA7B"/>
    <w:rsid w:val="180B24E7"/>
    <w:rsid w:val="183091BF"/>
    <w:rsid w:val="189335B4"/>
    <w:rsid w:val="198A1F5D"/>
    <w:rsid w:val="1CCAAD3F"/>
    <w:rsid w:val="1D9E2498"/>
    <w:rsid w:val="1E1E6838"/>
    <w:rsid w:val="1E8AD553"/>
    <w:rsid w:val="1EA9397A"/>
    <w:rsid w:val="1EDC3074"/>
    <w:rsid w:val="1F0DA1BE"/>
    <w:rsid w:val="1F6B7DCE"/>
    <w:rsid w:val="212EA087"/>
    <w:rsid w:val="219C95C2"/>
    <w:rsid w:val="22B69D66"/>
    <w:rsid w:val="22BC6140"/>
    <w:rsid w:val="234F0F3B"/>
    <w:rsid w:val="2394A736"/>
    <w:rsid w:val="2446EFC1"/>
    <w:rsid w:val="24B752A8"/>
    <w:rsid w:val="25DFF285"/>
    <w:rsid w:val="277BC2E6"/>
    <w:rsid w:val="29321C27"/>
    <w:rsid w:val="29BE50BF"/>
    <w:rsid w:val="29F088DE"/>
    <w:rsid w:val="2AAEB917"/>
    <w:rsid w:val="2C2667A6"/>
    <w:rsid w:val="2C269CAF"/>
    <w:rsid w:val="2C7E2A40"/>
    <w:rsid w:val="2D41D8DC"/>
    <w:rsid w:val="2D9367F9"/>
    <w:rsid w:val="2DC3396E"/>
    <w:rsid w:val="2F1CF16C"/>
    <w:rsid w:val="2F1E64A4"/>
    <w:rsid w:val="2F93084A"/>
    <w:rsid w:val="3079799E"/>
    <w:rsid w:val="308CC168"/>
    <w:rsid w:val="30B9AC66"/>
    <w:rsid w:val="31044B59"/>
    <w:rsid w:val="310D9541"/>
    <w:rsid w:val="31340430"/>
    <w:rsid w:val="32D0F446"/>
    <w:rsid w:val="3404B33B"/>
    <w:rsid w:val="341F7864"/>
    <w:rsid w:val="34AD131D"/>
    <w:rsid w:val="353BD3FC"/>
    <w:rsid w:val="35F5EBA4"/>
    <w:rsid w:val="3685DAFA"/>
    <w:rsid w:val="36E74A98"/>
    <w:rsid w:val="37478CD4"/>
    <w:rsid w:val="37B6FD19"/>
    <w:rsid w:val="37C1BEE9"/>
    <w:rsid w:val="384DA780"/>
    <w:rsid w:val="3D7E9064"/>
    <w:rsid w:val="3DCA77BF"/>
    <w:rsid w:val="3F5501B6"/>
    <w:rsid w:val="410B513C"/>
    <w:rsid w:val="41726DC8"/>
    <w:rsid w:val="41CD6950"/>
    <w:rsid w:val="41FB3412"/>
    <w:rsid w:val="4222524E"/>
    <w:rsid w:val="428C5A34"/>
    <w:rsid w:val="428E5E48"/>
    <w:rsid w:val="42CF47FC"/>
    <w:rsid w:val="43B81D92"/>
    <w:rsid w:val="43CF2BB0"/>
    <w:rsid w:val="442A2EA9"/>
    <w:rsid w:val="45A4C22C"/>
    <w:rsid w:val="45C5FF0A"/>
    <w:rsid w:val="461E0837"/>
    <w:rsid w:val="466C1682"/>
    <w:rsid w:val="476E3849"/>
    <w:rsid w:val="4771A43C"/>
    <w:rsid w:val="48897476"/>
    <w:rsid w:val="48FD9FCC"/>
    <w:rsid w:val="4CB1188F"/>
    <w:rsid w:val="4D941CAA"/>
    <w:rsid w:val="4E1038CB"/>
    <w:rsid w:val="4E32AA02"/>
    <w:rsid w:val="4E758DC4"/>
    <w:rsid w:val="4EBDD7A0"/>
    <w:rsid w:val="4EC3557B"/>
    <w:rsid w:val="4F0723B2"/>
    <w:rsid w:val="4F7EB5E7"/>
    <w:rsid w:val="4FC397D3"/>
    <w:rsid w:val="51FC0B05"/>
    <w:rsid w:val="54B240A2"/>
    <w:rsid w:val="54DE9048"/>
    <w:rsid w:val="5513F0C7"/>
    <w:rsid w:val="55A1DD47"/>
    <w:rsid w:val="5617A879"/>
    <w:rsid w:val="575FBC1C"/>
    <w:rsid w:val="57FFAA2E"/>
    <w:rsid w:val="5809D5C9"/>
    <w:rsid w:val="58D0EDCE"/>
    <w:rsid w:val="590E34F8"/>
    <w:rsid w:val="594773D8"/>
    <w:rsid w:val="5AC208AC"/>
    <w:rsid w:val="5CCF152D"/>
    <w:rsid w:val="5DF7CB7C"/>
    <w:rsid w:val="5E316BD7"/>
    <w:rsid w:val="5EA8C28F"/>
    <w:rsid w:val="5EAA6428"/>
    <w:rsid w:val="5EE6F5D5"/>
    <w:rsid w:val="6004C18E"/>
    <w:rsid w:val="601E2133"/>
    <w:rsid w:val="605D9FB0"/>
    <w:rsid w:val="60FE7F06"/>
    <w:rsid w:val="61F20742"/>
    <w:rsid w:val="6272B2EB"/>
    <w:rsid w:val="629A4F67"/>
    <w:rsid w:val="62B5D3E3"/>
    <w:rsid w:val="63FCA234"/>
    <w:rsid w:val="64250B69"/>
    <w:rsid w:val="6444A67B"/>
    <w:rsid w:val="64C2E125"/>
    <w:rsid w:val="6581C84C"/>
    <w:rsid w:val="65EA8DEB"/>
    <w:rsid w:val="660D9849"/>
    <w:rsid w:val="6678AB10"/>
    <w:rsid w:val="66ADDAB5"/>
    <w:rsid w:val="67551342"/>
    <w:rsid w:val="67BE946D"/>
    <w:rsid w:val="6869A2D9"/>
    <w:rsid w:val="69203EDB"/>
    <w:rsid w:val="6958D084"/>
    <w:rsid w:val="69753D49"/>
    <w:rsid w:val="6A539089"/>
    <w:rsid w:val="6BFF94BD"/>
    <w:rsid w:val="6C567F01"/>
    <w:rsid w:val="6C70E30B"/>
    <w:rsid w:val="6C7D2E27"/>
    <w:rsid w:val="6C865A72"/>
    <w:rsid w:val="6CC0AE85"/>
    <w:rsid w:val="6D88FB57"/>
    <w:rsid w:val="6F1E9CA5"/>
    <w:rsid w:val="6F25021E"/>
    <w:rsid w:val="6FCF57C9"/>
    <w:rsid w:val="7007DCDD"/>
    <w:rsid w:val="70250264"/>
    <w:rsid w:val="70C09C19"/>
    <w:rsid w:val="71019633"/>
    <w:rsid w:val="7129F024"/>
    <w:rsid w:val="714761CE"/>
    <w:rsid w:val="716025B6"/>
    <w:rsid w:val="71A3560B"/>
    <w:rsid w:val="71C23F61"/>
    <w:rsid w:val="71E7DC36"/>
    <w:rsid w:val="71FC9D34"/>
    <w:rsid w:val="72ACFBFB"/>
    <w:rsid w:val="72FE695C"/>
    <w:rsid w:val="76754729"/>
    <w:rsid w:val="76A7B466"/>
    <w:rsid w:val="770CE7D2"/>
    <w:rsid w:val="771AD9DC"/>
    <w:rsid w:val="7812978F"/>
    <w:rsid w:val="782C0B14"/>
    <w:rsid w:val="786692E8"/>
    <w:rsid w:val="7892C6E7"/>
    <w:rsid w:val="78B7C371"/>
    <w:rsid w:val="78CAB1DF"/>
    <w:rsid w:val="7989F6EB"/>
    <w:rsid w:val="7A9BDDE9"/>
    <w:rsid w:val="7AAAC554"/>
    <w:rsid w:val="7AABD971"/>
    <w:rsid w:val="7AAE9E9C"/>
    <w:rsid w:val="7B5F8B0E"/>
    <w:rsid w:val="7C130AD7"/>
    <w:rsid w:val="7C370B47"/>
    <w:rsid w:val="7C61DBA5"/>
    <w:rsid w:val="7C890CF8"/>
    <w:rsid w:val="7D150F54"/>
    <w:rsid w:val="7D699CA1"/>
    <w:rsid w:val="7DFD6F7D"/>
    <w:rsid w:val="7E0DDA99"/>
    <w:rsid w:val="7E6AE99D"/>
    <w:rsid w:val="7EFBFE8A"/>
    <w:rsid w:val="7F1187EA"/>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D1E334"/>
  <w15:chartTrackingRefBased/>
  <w15:docId w15:val="{E703BF70-5CD7-4BBE-941F-8C35D9A4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F16E59"/>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xmsonormal">
    <w:name w:val="x_msonormal"/>
    <w:basedOn w:val="Normal"/>
    <w:uiPriority w:val="99"/>
    <w:rsid w:val="00FE5D22"/>
    <w:rPr>
      <w:rFonts w:ascii="Times New Roman" w:eastAsia="Calibri" w:hAnsi="Times New Roman"/>
      <w:sz w:val="24"/>
      <w:lang w:val="en-US" w:eastAsia="zh-CN"/>
    </w:rPr>
  </w:style>
  <w:style w:type="character" w:customStyle="1" w:styleId="xapple-converted-space">
    <w:name w:val="x_apple-converted-space"/>
    <w:basedOn w:val="DefaultParagraphFont"/>
    <w:rsid w:val="00FE5D22"/>
  </w:style>
  <w:style w:type="paragraph" w:customStyle="1" w:styleId="Reference">
    <w:name w:val="Reference"/>
    <w:basedOn w:val="BodyText"/>
    <w:link w:val="ReferenceChar"/>
    <w:rsid w:val="005700C0"/>
    <w:pPr>
      <w:numPr>
        <w:numId w:val="62"/>
      </w:numPr>
      <w:spacing w:line="259" w:lineRule="auto"/>
    </w:pPr>
    <w:rPr>
      <w:rFonts w:ascii="Arial" w:eastAsiaTheme="minorHAnsi" w:hAnsi="Arial" w:cstheme="minorBidi"/>
      <w:sz w:val="22"/>
      <w:szCs w:val="22"/>
      <w:lang w:val="sv-SE" w:eastAsia="zh-CN"/>
    </w:rPr>
  </w:style>
  <w:style w:type="character" w:customStyle="1" w:styleId="ReferenceChar">
    <w:name w:val="Reference Char"/>
    <w:basedOn w:val="DefaultParagraphFont"/>
    <w:link w:val="Reference"/>
    <w:locked/>
    <w:rsid w:val="005700C0"/>
    <w:rPr>
      <w:rFonts w:ascii="Arial" w:eastAsiaTheme="minorHAnsi" w:hAnsi="Arial"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0036486">
      <w:bodyDiv w:val="1"/>
      <w:marLeft w:val="0"/>
      <w:marRight w:val="0"/>
      <w:marTop w:val="0"/>
      <w:marBottom w:val="0"/>
      <w:divBdr>
        <w:top w:val="none" w:sz="0" w:space="0" w:color="auto"/>
        <w:left w:val="none" w:sz="0" w:space="0" w:color="auto"/>
        <w:bottom w:val="none" w:sz="0" w:space="0" w:color="auto"/>
        <w:right w:val="none" w:sz="0" w:space="0" w:color="auto"/>
      </w:divBdr>
      <w:divsChild>
        <w:div w:id="802191925">
          <w:marLeft w:val="0"/>
          <w:marRight w:val="0"/>
          <w:marTop w:val="0"/>
          <w:marBottom w:val="0"/>
          <w:divBdr>
            <w:top w:val="none" w:sz="0" w:space="0" w:color="auto"/>
            <w:left w:val="none" w:sz="0" w:space="0" w:color="auto"/>
            <w:bottom w:val="none" w:sz="0" w:space="0" w:color="auto"/>
            <w:right w:val="none" w:sz="0" w:space="0" w:color="auto"/>
          </w:divBdr>
        </w:div>
      </w:divsChild>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29565673">
      <w:bodyDiv w:val="1"/>
      <w:marLeft w:val="0"/>
      <w:marRight w:val="0"/>
      <w:marTop w:val="0"/>
      <w:marBottom w:val="0"/>
      <w:divBdr>
        <w:top w:val="none" w:sz="0" w:space="0" w:color="auto"/>
        <w:left w:val="none" w:sz="0" w:space="0" w:color="auto"/>
        <w:bottom w:val="none" w:sz="0" w:space="0" w:color="auto"/>
        <w:right w:val="none" w:sz="0" w:space="0" w:color="auto"/>
      </w:divBdr>
      <w:divsChild>
        <w:div w:id="1790079202">
          <w:marLeft w:val="0"/>
          <w:marRight w:val="0"/>
          <w:marTop w:val="0"/>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576716">
      <w:bodyDiv w:val="1"/>
      <w:marLeft w:val="0"/>
      <w:marRight w:val="0"/>
      <w:marTop w:val="0"/>
      <w:marBottom w:val="0"/>
      <w:divBdr>
        <w:top w:val="none" w:sz="0" w:space="0" w:color="auto"/>
        <w:left w:val="none" w:sz="0" w:space="0" w:color="auto"/>
        <w:bottom w:val="none" w:sz="0" w:space="0" w:color="auto"/>
        <w:right w:val="none" w:sz="0" w:space="0" w:color="auto"/>
      </w:divBdr>
      <w:divsChild>
        <w:div w:id="1773086925">
          <w:marLeft w:val="0"/>
          <w:marRight w:val="0"/>
          <w:marTop w:val="0"/>
          <w:marBottom w:val="0"/>
          <w:divBdr>
            <w:top w:val="none" w:sz="0" w:space="0" w:color="auto"/>
            <w:left w:val="none" w:sz="0" w:space="0" w:color="auto"/>
            <w:bottom w:val="none" w:sz="0" w:space="0" w:color="auto"/>
            <w:right w:val="none" w:sz="0" w:space="0" w:color="auto"/>
          </w:divBdr>
        </w:div>
      </w:divsChild>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957315">
      <w:bodyDiv w:val="1"/>
      <w:marLeft w:val="0"/>
      <w:marRight w:val="0"/>
      <w:marTop w:val="0"/>
      <w:marBottom w:val="0"/>
      <w:divBdr>
        <w:top w:val="none" w:sz="0" w:space="0" w:color="auto"/>
        <w:left w:val="none" w:sz="0" w:space="0" w:color="auto"/>
        <w:bottom w:val="none" w:sz="0" w:space="0" w:color="auto"/>
        <w:right w:val="none" w:sz="0" w:space="0" w:color="auto"/>
      </w:divBdr>
      <w:divsChild>
        <w:div w:id="355614983">
          <w:marLeft w:val="0"/>
          <w:marRight w:val="0"/>
          <w:marTop w:val="0"/>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39484">
      <w:bodyDiv w:val="1"/>
      <w:marLeft w:val="0"/>
      <w:marRight w:val="0"/>
      <w:marTop w:val="0"/>
      <w:marBottom w:val="0"/>
      <w:divBdr>
        <w:top w:val="none" w:sz="0" w:space="0" w:color="auto"/>
        <w:left w:val="none" w:sz="0" w:space="0" w:color="auto"/>
        <w:bottom w:val="none" w:sz="0" w:space="0" w:color="auto"/>
        <w:right w:val="none" w:sz="0" w:space="0" w:color="auto"/>
      </w:divBdr>
      <w:divsChild>
        <w:div w:id="615336711">
          <w:marLeft w:val="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AF11F-46F7-46C4-9354-F2579AFA5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953E56-487B-4F99-AEB4-8B84A995E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177</TotalTime>
  <Pages>4</Pages>
  <Words>1718</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Priyanto, Basuki</cp:lastModifiedBy>
  <cp:revision>263</cp:revision>
  <cp:lastPrinted>2013-05-13T19:37:00Z</cp:lastPrinted>
  <dcterms:created xsi:type="dcterms:W3CDTF">2021-01-19T10:27:00Z</dcterms:created>
  <dcterms:modified xsi:type="dcterms:W3CDTF">2021-08-06T05:28:00Z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